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FF10B" w14:textId="1CB82BFA" w:rsidR="0075466B" w:rsidRDefault="0075466B" w:rsidP="00AE59B1">
      <w:pPr>
        <w:spacing w:before="78"/>
        <w:ind w:right="230"/>
        <w:rPr>
          <w:rFonts w:ascii="Cooper Black"/>
          <w:color w:val="FFFFFF"/>
        </w:rPr>
      </w:pPr>
    </w:p>
    <w:p w14:paraId="18D9D81C" w14:textId="72A8DA69" w:rsidR="00490E61" w:rsidRDefault="00681A3E">
      <w:pPr>
        <w:spacing w:before="78"/>
        <w:ind w:right="230"/>
        <w:jc w:val="right"/>
        <w:rPr>
          <w:rFonts w:ascii="Cooper Black"/>
        </w:rPr>
      </w:pPr>
      <w:r>
        <w:rPr>
          <w:rFonts w:ascii="Cooper Black"/>
          <w:color w:val="FFFFFF"/>
        </w:rPr>
        <w:t>Ymgynghorwyr ODAG Cyf</w:t>
      </w:r>
    </w:p>
    <w:p w14:paraId="78447792" w14:textId="77777777" w:rsidR="00490E61" w:rsidRDefault="00490E61">
      <w:pPr>
        <w:rPr>
          <w:rFonts w:ascii="Cooper Black"/>
          <w:sz w:val="20"/>
        </w:rPr>
      </w:pPr>
    </w:p>
    <w:p w14:paraId="52C00974" w14:textId="77777777" w:rsidR="00D52708" w:rsidRDefault="00D52708">
      <w:pPr>
        <w:rPr>
          <w:rFonts w:ascii="Cooper Black"/>
          <w:sz w:val="20"/>
        </w:rPr>
      </w:pPr>
    </w:p>
    <w:p w14:paraId="05A32614" w14:textId="77777777" w:rsidR="00490E61" w:rsidRDefault="00490E61">
      <w:pPr>
        <w:rPr>
          <w:rFonts w:ascii="Cooper Black"/>
          <w:sz w:val="20"/>
        </w:rPr>
      </w:pPr>
    </w:p>
    <w:p w14:paraId="5EF882C3" w14:textId="77777777" w:rsidR="00490E61" w:rsidRDefault="00490E61">
      <w:pPr>
        <w:spacing w:before="4"/>
        <w:rPr>
          <w:rFonts w:ascii="Cooper Black"/>
          <w:sz w:val="23"/>
        </w:rPr>
      </w:pPr>
    </w:p>
    <w:p w14:paraId="7921B6F1" w14:textId="77777777" w:rsidR="00C3391A" w:rsidRPr="000F5DEB" w:rsidRDefault="00681A3E">
      <w:pPr>
        <w:pStyle w:val="BodyText"/>
        <w:spacing w:line="208" w:lineRule="auto"/>
        <w:rPr>
          <w:rFonts w:asciiTheme="minorHAnsi" w:hAnsiTheme="minorHAnsi" w:cstheme="minorHAnsi"/>
          <w:b/>
          <w:bCs/>
          <w:color w:val="0070C0"/>
          <w:spacing w:val="-17"/>
          <w:w w:val="105"/>
          <w:sz w:val="52"/>
          <w:szCs w:val="52"/>
        </w:rPr>
      </w:pPr>
      <w:bookmarkStart w:id="0" w:name="_Hlk66803673"/>
      <w:r w:rsidRPr="000F5DEB">
        <w:rPr>
          <w:rFonts w:asciiTheme="minorHAnsi" w:hAnsiTheme="minorHAnsi" w:cstheme="minorHAnsi"/>
          <w:b/>
          <w:bCs/>
          <w:color w:val="0070C0"/>
          <w:spacing w:val="-30"/>
          <w:w w:val="105"/>
          <w:sz w:val="52"/>
          <w:szCs w:val="52"/>
        </w:rPr>
        <w:t xml:space="preserve">Safonau Galwedigaethol </w:t>
      </w:r>
      <w:r w:rsidRPr="000F5DEB">
        <w:rPr>
          <w:rFonts w:asciiTheme="minorHAnsi" w:hAnsiTheme="minorHAnsi" w:cstheme="minorHAnsi"/>
          <w:b/>
          <w:bCs/>
          <w:color w:val="0070C0"/>
          <w:spacing w:val="-31"/>
          <w:sz w:val="52"/>
          <w:szCs w:val="52"/>
        </w:rPr>
        <w:t xml:space="preserve">Cenedlaethol </w:t>
      </w:r>
      <w:r w:rsidRPr="000F5DEB">
        <w:rPr>
          <w:rFonts w:asciiTheme="minorHAnsi" w:hAnsiTheme="minorHAnsi" w:cstheme="minorHAnsi"/>
          <w:b/>
          <w:bCs/>
          <w:color w:val="0070C0"/>
          <w:spacing w:val="-30"/>
          <w:w w:val="105"/>
          <w:sz w:val="52"/>
          <w:szCs w:val="52"/>
        </w:rPr>
        <w:t>(2025)</w:t>
      </w:r>
    </w:p>
    <w:p w14:paraId="7DE27244" w14:textId="77777777" w:rsidR="00C3391A" w:rsidRPr="000F5DEB" w:rsidRDefault="00C3391A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72"/>
          <w:szCs w:val="72"/>
        </w:rPr>
      </w:pPr>
    </w:p>
    <w:p w14:paraId="78ED4285" w14:textId="77777777" w:rsidR="00D52708" w:rsidRDefault="00D52708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8"/>
          <w:szCs w:val="48"/>
        </w:rPr>
      </w:pPr>
    </w:p>
    <w:p w14:paraId="30D8E5CF" w14:textId="77777777" w:rsidR="00D52708" w:rsidRDefault="00D52708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8"/>
          <w:szCs w:val="48"/>
        </w:rPr>
      </w:pPr>
    </w:p>
    <w:p w14:paraId="5A50A9CA" w14:textId="7C1B8118" w:rsidR="00C3391A" w:rsidRPr="000F5DEB" w:rsidRDefault="007C260A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8"/>
          <w:szCs w:val="48"/>
        </w:rPr>
      </w:pPr>
      <w:r>
        <w:rPr>
          <w:rFonts w:asciiTheme="minorHAnsi" w:hAnsiTheme="minorHAnsi" w:cstheme="minorHAnsi"/>
          <w:color w:val="0070C0"/>
          <w:spacing w:val="-17"/>
          <w:w w:val="105"/>
          <w:sz w:val="48"/>
          <w:szCs w:val="48"/>
        </w:rPr>
        <w:t>Peirianneg Seilwaith Clyfar</w:t>
      </w:r>
    </w:p>
    <w:p w14:paraId="0E5ACC15" w14:textId="77777777" w:rsidR="005719AA" w:rsidRDefault="005719AA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8"/>
          <w:szCs w:val="48"/>
        </w:rPr>
      </w:pPr>
    </w:p>
    <w:p w14:paraId="1022217C" w14:textId="55717A64" w:rsidR="00C3391A" w:rsidRPr="00D52708" w:rsidRDefault="005719AA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0"/>
          <w:szCs w:val="40"/>
        </w:rPr>
      </w:pPr>
      <w:r w:rsidRPr="00D52708">
        <w:rPr>
          <w:rFonts w:asciiTheme="minorHAnsi" w:hAnsiTheme="minorHAnsi" w:cstheme="minorHAnsi"/>
          <w:color w:val="0070C0"/>
          <w:spacing w:val="-17"/>
          <w:w w:val="105"/>
          <w:sz w:val="40"/>
          <w:szCs w:val="40"/>
        </w:rPr>
        <w:t>Drafft ar gyfer ymgynghori â rhanddeiliaid</w:t>
      </w:r>
    </w:p>
    <w:p w14:paraId="013E0BF5" w14:textId="77777777" w:rsidR="00C05AA6" w:rsidRDefault="00C05AA6" w:rsidP="000F5DEB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</w:pPr>
    </w:p>
    <w:p w14:paraId="4FEC169D" w14:textId="77777777" w:rsidR="00C05AA6" w:rsidRDefault="00C05AA6" w:rsidP="000F5DEB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</w:pPr>
    </w:p>
    <w:p w14:paraId="547CE654" w14:textId="77777777" w:rsidR="00C05AA6" w:rsidRDefault="00C05AA6" w:rsidP="000F5DEB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</w:pPr>
    </w:p>
    <w:p w14:paraId="640CAA3B" w14:textId="77777777" w:rsidR="00C05AA6" w:rsidRDefault="00C05AA6" w:rsidP="000F5DEB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</w:pPr>
    </w:p>
    <w:p w14:paraId="6BBFC76A" w14:textId="77777777" w:rsidR="00C05AA6" w:rsidRDefault="00C05AA6" w:rsidP="000F5DEB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</w:pPr>
    </w:p>
    <w:p w14:paraId="62244550" w14:textId="77777777" w:rsidR="00C05AA6" w:rsidRDefault="00C05AA6" w:rsidP="000F5DEB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</w:pPr>
    </w:p>
    <w:p w14:paraId="785241D0" w14:textId="77777777" w:rsidR="00C05AA6" w:rsidRDefault="00C05AA6" w:rsidP="000F5DEB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</w:pPr>
    </w:p>
    <w:p w14:paraId="392FC421" w14:textId="77777777" w:rsidR="00C05AA6" w:rsidRDefault="00C05AA6" w:rsidP="000F5DEB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</w:pPr>
    </w:p>
    <w:p w14:paraId="1B220613" w14:textId="77777777" w:rsidR="00D52708" w:rsidRDefault="00D52708" w:rsidP="000F5DEB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</w:pPr>
    </w:p>
    <w:p w14:paraId="2526A77B" w14:textId="77777777" w:rsidR="00D52708" w:rsidRDefault="00D52708" w:rsidP="000F5DEB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</w:pPr>
    </w:p>
    <w:p w14:paraId="64CFE703" w14:textId="77777777" w:rsidR="00D52708" w:rsidRDefault="00D52708" w:rsidP="000F5DEB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</w:pPr>
    </w:p>
    <w:p w14:paraId="6930B34F" w14:textId="77777777" w:rsidR="00D52708" w:rsidRDefault="00D52708" w:rsidP="000F5DEB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</w:pPr>
    </w:p>
    <w:p w14:paraId="36F30B6A" w14:textId="77777777" w:rsidR="00D52708" w:rsidRDefault="00D52708" w:rsidP="000F5DEB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</w:pPr>
    </w:p>
    <w:p w14:paraId="0292E96E" w14:textId="77777777" w:rsidR="00D52708" w:rsidRDefault="00D52708" w:rsidP="000F5DEB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</w:pPr>
    </w:p>
    <w:p w14:paraId="1A6351A2" w14:textId="77777777" w:rsidR="00D52708" w:rsidRDefault="00D52708" w:rsidP="000F5DEB">
      <w:pPr>
        <w:pStyle w:val="BodyText"/>
        <w:spacing w:line="208" w:lineRule="auto"/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</w:pPr>
    </w:p>
    <w:p w14:paraId="46BE9249" w14:textId="06B3C240" w:rsidR="00490E61" w:rsidRPr="000F5DEB" w:rsidRDefault="000F5DEB" w:rsidP="000F5DEB">
      <w:pPr>
        <w:pStyle w:val="BodyText"/>
        <w:spacing w:line="208" w:lineRule="auto"/>
        <w:rPr>
          <w:sz w:val="44"/>
          <w:szCs w:val="44"/>
        </w:rPr>
      </w:pPr>
      <w:r w:rsidRPr="000F5DEB">
        <w:rPr>
          <w:rFonts w:asciiTheme="minorHAnsi" w:hAnsiTheme="minorHAnsi" w:cstheme="minorHAnsi"/>
          <w:color w:val="0070C0"/>
          <w:spacing w:val="-17"/>
          <w:w w:val="105"/>
          <w:sz w:val="44"/>
          <w:szCs w:val="44"/>
        </w:rPr>
        <w:t>Awst 2025</w:t>
      </w:r>
      <w:bookmarkEnd w:id="0"/>
      <w:r w:rsidR="000E7C91" w:rsidRPr="000F5DEB">
        <w:rPr>
          <w:rFonts w:asciiTheme="minorHAnsi" w:hAnsiTheme="minorHAnsi" w:cstheme="minorHAnsi"/>
          <w:color w:val="FFFFFF"/>
          <w:w w:val="105"/>
          <w:sz w:val="44"/>
          <w:szCs w:val="44"/>
        </w:rPr>
        <w:t xml:space="preserve">ust </w:t>
      </w:r>
      <w:r w:rsidR="006832E4" w:rsidRPr="000F5DEB">
        <w:rPr>
          <w:color w:val="FFFFFF"/>
          <w:w w:val="105"/>
          <w:sz w:val="44"/>
          <w:szCs w:val="44"/>
        </w:rPr>
        <w:t>2025</w:t>
      </w:r>
    </w:p>
    <w:p w14:paraId="17FED5EF" w14:textId="77777777" w:rsidR="00490E61" w:rsidRDefault="00490E61">
      <w:pPr>
        <w:rPr>
          <w:sz w:val="40"/>
        </w:rPr>
        <w:sectPr w:rsidR="00490E61" w:rsidSect="00AB7E24">
          <w:type w:val="continuous"/>
          <w:pgSz w:w="11910" w:h="16840"/>
          <w:pgMar w:top="1077" w:right="1134" w:bottom="1077" w:left="1134" w:header="720" w:footer="720" w:gutter="0"/>
          <w:cols w:space="720"/>
        </w:sectPr>
      </w:pPr>
    </w:p>
    <w:sdt>
      <w:sdtPr>
        <w:rPr>
          <w:rFonts w:ascii="Calibri" w:eastAsia="Calibri" w:hAnsi="Calibri" w:cs="Calibri"/>
          <w:color w:val="auto"/>
          <w:sz w:val="22"/>
          <w:szCs w:val="22"/>
          <w:lang w:val="en-GB"/>
        </w:rPr>
        <w:id w:val="63160366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5B38237" w14:textId="46890D60" w:rsidR="00070DEA" w:rsidRPr="00543EFB" w:rsidRDefault="00070DEA" w:rsidP="00BD0DDD">
          <w:pPr>
            <w:pStyle w:val="TOCHeading"/>
            <w:spacing w:after="360"/>
          </w:pPr>
          <w:r w:rsidRPr="00BD0DDD">
            <w:rPr>
              <w:b/>
              <w:bCs/>
            </w:rPr>
            <w:t>Cynnwys</w:t>
          </w:r>
        </w:p>
        <w:p w14:paraId="176272D7" w14:textId="429EB1E0" w:rsidR="001751C8" w:rsidRPr="001751C8" w:rsidRDefault="00070DEA" w:rsidP="001751C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r w:rsidRPr="00EC4E94">
            <w:rPr>
              <w:noProof w:val="0"/>
            </w:rPr>
            <w:fldChar w:fldCharType="begin"/>
          </w:r>
          <w:r w:rsidRPr="00EC4E94">
            <w:instrText xml:space="preserve"> TOC \o "1-3" \h \z \u </w:instrText>
          </w:r>
          <w:r w:rsidRPr="00EC4E94">
            <w:rPr>
              <w:noProof w:val="0"/>
            </w:rPr>
            <w:fldChar w:fldCharType="separate"/>
          </w:r>
          <w:hyperlink w:anchor="_Toc207748205" w:history="1">
            <w:r w:rsidR="001751C8" w:rsidRPr="001751C8">
              <w:rPr>
                <w:rStyle w:val="Hyperlink"/>
                <w:b w:val="0"/>
                <w:bCs w:val="0"/>
              </w:rPr>
              <w:t>Peirianneg Seilwaith Clyfar - Adolygiad NOS 2025</w:t>
            </w:r>
            <w:r w:rsidR="001751C8" w:rsidRPr="001751C8">
              <w:rPr>
                <w:b w:val="0"/>
                <w:bCs w:val="0"/>
                <w:webHidden/>
              </w:rPr>
              <w:tab/>
            </w:r>
            <w:r w:rsidR="001751C8" w:rsidRPr="001751C8">
              <w:rPr>
                <w:b w:val="0"/>
                <w:bCs w:val="0"/>
                <w:webHidden/>
              </w:rPr>
              <w:fldChar w:fldCharType="begin"/>
            </w:r>
            <w:r w:rsidR="001751C8" w:rsidRPr="001751C8">
              <w:rPr>
                <w:b w:val="0"/>
                <w:bCs w:val="0"/>
                <w:webHidden/>
              </w:rPr>
              <w:instrText xml:space="preserve"> PAGEREF _Toc207748205 \h </w:instrText>
            </w:r>
            <w:r w:rsidR="001751C8" w:rsidRPr="001751C8">
              <w:rPr>
                <w:b w:val="0"/>
                <w:bCs w:val="0"/>
                <w:webHidden/>
              </w:rPr>
            </w:r>
            <w:r w:rsidR="001751C8" w:rsidRPr="001751C8">
              <w:rPr>
                <w:b w:val="0"/>
                <w:bCs w:val="0"/>
                <w:webHidden/>
              </w:rPr>
              <w:fldChar w:fldCharType="separate"/>
            </w:r>
            <w:r w:rsidR="001751C8" w:rsidRPr="001751C8">
              <w:rPr>
                <w:b w:val="0"/>
                <w:bCs w:val="0"/>
                <w:webHidden/>
              </w:rPr>
              <w:t>1</w:t>
            </w:r>
            <w:r w:rsidR="001751C8" w:rsidRPr="001751C8">
              <w:rPr>
                <w:b w:val="0"/>
                <w:bCs w:val="0"/>
                <w:webHidden/>
              </w:rPr>
              <w:fldChar w:fldCharType="end"/>
            </w:r>
          </w:hyperlink>
        </w:p>
        <w:p w14:paraId="36DC737A" w14:textId="6253E798" w:rsidR="001751C8" w:rsidRPr="001751C8" w:rsidRDefault="001751C8" w:rsidP="001751C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48206" w:history="1">
            <w:r w:rsidRPr="001751C8">
              <w:rPr>
                <w:rStyle w:val="Hyperlink"/>
                <w:b w:val="0"/>
                <w:bCs w:val="0"/>
              </w:rPr>
              <w:t xml:space="preserve">Peirianneg Seilwaith Clyfar </w:t>
            </w:r>
            <w:r w:rsidRPr="001751C8">
              <w:rPr>
                <w:rStyle w:val="Hyperlink"/>
                <w:rFonts w:eastAsia="Arial"/>
                <w:b w:val="0"/>
                <w:bCs w:val="0"/>
              </w:rPr>
              <w:t>Ffeiliau NOS</w:t>
            </w:r>
            <w:r w:rsidRPr="001751C8">
              <w:rPr>
                <w:b w:val="0"/>
                <w:bCs w:val="0"/>
                <w:webHidden/>
              </w:rPr>
              <w:tab/>
            </w:r>
            <w:r w:rsidRPr="001751C8">
              <w:rPr>
                <w:b w:val="0"/>
                <w:bCs w:val="0"/>
                <w:webHidden/>
              </w:rPr>
              <w:fldChar w:fldCharType="begin"/>
            </w:r>
            <w:r w:rsidRPr="001751C8">
              <w:rPr>
                <w:b w:val="0"/>
                <w:bCs w:val="0"/>
                <w:webHidden/>
              </w:rPr>
              <w:instrText xml:space="preserve"> PAGEREF _Toc207748206 \h </w:instrText>
            </w:r>
            <w:r w:rsidRPr="001751C8">
              <w:rPr>
                <w:b w:val="0"/>
                <w:bCs w:val="0"/>
                <w:webHidden/>
              </w:rPr>
            </w:r>
            <w:r w:rsidRPr="001751C8">
              <w:rPr>
                <w:b w:val="0"/>
                <w:bCs w:val="0"/>
                <w:webHidden/>
              </w:rPr>
              <w:fldChar w:fldCharType="separate"/>
            </w:r>
            <w:r w:rsidRPr="001751C8">
              <w:rPr>
                <w:b w:val="0"/>
                <w:bCs w:val="0"/>
                <w:webHidden/>
              </w:rPr>
              <w:t>1</w:t>
            </w:r>
            <w:r w:rsidRPr="001751C8">
              <w:rPr>
                <w:b w:val="0"/>
                <w:bCs w:val="0"/>
                <w:webHidden/>
              </w:rPr>
              <w:fldChar w:fldCharType="end"/>
            </w:r>
          </w:hyperlink>
        </w:p>
        <w:p w14:paraId="4246F333" w14:textId="42516A97" w:rsidR="001751C8" w:rsidRPr="001751C8" w:rsidRDefault="001751C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48207" w:history="1">
            <w:r w:rsidRPr="001751C8">
              <w:rPr>
                <w:rStyle w:val="Hyperlink"/>
                <w:b w:val="0"/>
                <w:bCs w:val="0"/>
                <w:noProof/>
              </w:rPr>
              <w:t>TECDT906401 – Dylunio ac Integreiddio Systemau Seilwaith Clyfar</w:t>
            </w:r>
            <w:r w:rsidRPr="001751C8">
              <w:rPr>
                <w:b w:val="0"/>
                <w:bCs w:val="0"/>
                <w:noProof/>
                <w:webHidden/>
              </w:rPr>
              <w:tab/>
            </w:r>
            <w:r w:rsidRPr="001751C8">
              <w:rPr>
                <w:b w:val="0"/>
                <w:bCs w:val="0"/>
                <w:noProof/>
                <w:webHidden/>
              </w:rPr>
              <w:fldChar w:fldCharType="begin"/>
            </w:r>
            <w:r w:rsidRPr="001751C8">
              <w:rPr>
                <w:b w:val="0"/>
                <w:bCs w:val="0"/>
                <w:noProof/>
                <w:webHidden/>
              </w:rPr>
              <w:instrText xml:space="preserve"> PAGEREF _Toc207748207 \h </w:instrText>
            </w:r>
            <w:r w:rsidRPr="001751C8">
              <w:rPr>
                <w:b w:val="0"/>
                <w:bCs w:val="0"/>
                <w:noProof/>
                <w:webHidden/>
              </w:rPr>
            </w:r>
            <w:r w:rsidRPr="001751C8">
              <w:rPr>
                <w:b w:val="0"/>
                <w:bCs w:val="0"/>
                <w:noProof/>
                <w:webHidden/>
              </w:rPr>
              <w:fldChar w:fldCharType="separate"/>
            </w:r>
            <w:r w:rsidRPr="001751C8">
              <w:rPr>
                <w:b w:val="0"/>
                <w:bCs w:val="0"/>
                <w:noProof/>
                <w:webHidden/>
              </w:rPr>
              <w:t>2</w:t>
            </w:r>
            <w:r w:rsidRPr="001751C8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36ECCA3D" w14:textId="00185609" w:rsidR="001751C8" w:rsidRPr="001751C8" w:rsidRDefault="001751C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48208" w:history="1">
            <w:r w:rsidRPr="001751C8">
              <w:rPr>
                <w:rStyle w:val="Hyperlink"/>
                <w:b w:val="0"/>
                <w:bCs w:val="0"/>
                <w:noProof/>
              </w:rPr>
              <w:t>TECDT906402 – Gweithredu a chynnal seilwaith clyfar</w:t>
            </w:r>
            <w:r w:rsidRPr="001751C8">
              <w:rPr>
                <w:b w:val="0"/>
                <w:bCs w:val="0"/>
                <w:noProof/>
                <w:webHidden/>
              </w:rPr>
              <w:tab/>
            </w:r>
            <w:r w:rsidRPr="001751C8">
              <w:rPr>
                <w:b w:val="0"/>
                <w:bCs w:val="0"/>
                <w:noProof/>
                <w:webHidden/>
              </w:rPr>
              <w:fldChar w:fldCharType="begin"/>
            </w:r>
            <w:r w:rsidRPr="001751C8">
              <w:rPr>
                <w:b w:val="0"/>
                <w:bCs w:val="0"/>
                <w:noProof/>
                <w:webHidden/>
              </w:rPr>
              <w:instrText xml:space="preserve"> PAGEREF _Toc207748208 \h </w:instrText>
            </w:r>
            <w:r w:rsidRPr="001751C8">
              <w:rPr>
                <w:b w:val="0"/>
                <w:bCs w:val="0"/>
                <w:noProof/>
                <w:webHidden/>
              </w:rPr>
            </w:r>
            <w:r w:rsidRPr="001751C8">
              <w:rPr>
                <w:b w:val="0"/>
                <w:bCs w:val="0"/>
                <w:noProof/>
                <w:webHidden/>
              </w:rPr>
              <w:fldChar w:fldCharType="separate"/>
            </w:r>
            <w:r w:rsidRPr="001751C8">
              <w:rPr>
                <w:b w:val="0"/>
                <w:bCs w:val="0"/>
                <w:noProof/>
                <w:webHidden/>
              </w:rPr>
              <w:t>4</w:t>
            </w:r>
            <w:r w:rsidRPr="001751C8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3517506A" w14:textId="3A5A6AEA" w:rsidR="001751C8" w:rsidRPr="001751C8" w:rsidRDefault="001751C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48209" w:history="1">
            <w:r w:rsidRPr="001751C8">
              <w:rPr>
                <w:rStyle w:val="Hyperlink"/>
                <w:b w:val="0"/>
                <w:bCs w:val="0"/>
                <w:noProof/>
              </w:rPr>
              <w:t>TECDT906403 – Dadansoddi a Dehongli Data Seilwaith Clyfar</w:t>
            </w:r>
            <w:r w:rsidRPr="001751C8">
              <w:rPr>
                <w:b w:val="0"/>
                <w:bCs w:val="0"/>
                <w:noProof/>
                <w:webHidden/>
              </w:rPr>
              <w:tab/>
            </w:r>
            <w:r w:rsidRPr="001751C8">
              <w:rPr>
                <w:b w:val="0"/>
                <w:bCs w:val="0"/>
                <w:noProof/>
                <w:webHidden/>
              </w:rPr>
              <w:fldChar w:fldCharType="begin"/>
            </w:r>
            <w:r w:rsidRPr="001751C8">
              <w:rPr>
                <w:b w:val="0"/>
                <w:bCs w:val="0"/>
                <w:noProof/>
                <w:webHidden/>
              </w:rPr>
              <w:instrText xml:space="preserve"> PAGEREF _Toc207748209 \h </w:instrText>
            </w:r>
            <w:r w:rsidRPr="001751C8">
              <w:rPr>
                <w:b w:val="0"/>
                <w:bCs w:val="0"/>
                <w:noProof/>
                <w:webHidden/>
              </w:rPr>
            </w:r>
            <w:r w:rsidRPr="001751C8">
              <w:rPr>
                <w:b w:val="0"/>
                <w:bCs w:val="0"/>
                <w:noProof/>
                <w:webHidden/>
              </w:rPr>
              <w:fldChar w:fldCharType="separate"/>
            </w:r>
            <w:r w:rsidRPr="001751C8">
              <w:rPr>
                <w:b w:val="0"/>
                <w:bCs w:val="0"/>
                <w:noProof/>
                <w:webHidden/>
              </w:rPr>
              <w:t>6</w:t>
            </w:r>
            <w:r w:rsidRPr="001751C8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A74CC92" w14:textId="3D20CE91" w:rsidR="001751C8" w:rsidRPr="001751C8" w:rsidRDefault="001751C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48210" w:history="1">
            <w:r w:rsidRPr="001751C8">
              <w:rPr>
                <w:rStyle w:val="Hyperlink"/>
                <w:b w:val="0"/>
                <w:bCs w:val="0"/>
                <w:noProof/>
              </w:rPr>
              <w:t>TECDT906404 – Diogelu a Diogelu Systemau Seilwaith Clyfar</w:t>
            </w:r>
            <w:r w:rsidRPr="001751C8">
              <w:rPr>
                <w:b w:val="0"/>
                <w:bCs w:val="0"/>
                <w:noProof/>
                <w:webHidden/>
              </w:rPr>
              <w:tab/>
            </w:r>
            <w:r w:rsidRPr="001751C8">
              <w:rPr>
                <w:b w:val="0"/>
                <w:bCs w:val="0"/>
                <w:noProof/>
                <w:webHidden/>
              </w:rPr>
              <w:fldChar w:fldCharType="begin"/>
            </w:r>
            <w:r w:rsidRPr="001751C8">
              <w:rPr>
                <w:b w:val="0"/>
                <w:bCs w:val="0"/>
                <w:noProof/>
                <w:webHidden/>
              </w:rPr>
              <w:instrText xml:space="preserve"> PAGEREF _Toc207748210 \h </w:instrText>
            </w:r>
            <w:r w:rsidRPr="001751C8">
              <w:rPr>
                <w:b w:val="0"/>
                <w:bCs w:val="0"/>
                <w:noProof/>
                <w:webHidden/>
              </w:rPr>
            </w:r>
            <w:r w:rsidRPr="001751C8">
              <w:rPr>
                <w:b w:val="0"/>
                <w:bCs w:val="0"/>
                <w:noProof/>
                <w:webHidden/>
              </w:rPr>
              <w:fldChar w:fldCharType="separate"/>
            </w:r>
            <w:r w:rsidRPr="001751C8">
              <w:rPr>
                <w:b w:val="0"/>
                <w:bCs w:val="0"/>
                <w:noProof/>
                <w:webHidden/>
              </w:rPr>
              <w:t>8</w:t>
            </w:r>
            <w:r w:rsidRPr="001751C8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DD8E39E" w14:textId="0337E7D8" w:rsidR="001751C8" w:rsidRPr="001751C8" w:rsidRDefault="001751C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48211" w:history="1">
            <w:r w:rsidRPr="001751C8">
              <w:rPr>
                <w:rStyle w:val="Hyperlink"/>
                <w:b w:val="0"/>
                <w:bCs w:val="0"/>
                <w:noProof/>
              </w:rPr>
              <w:t>TECDT906405 – Gwerthuso a Optimeiddio Perfformiad Seilwaith Clyfar</w:t>
            </w:r>
            <w:r w:rsidRPr="001751C8">
              <w:rPr>
                <w:b w:val="0"/>
                <w:bCs w:val="0"/>
                <w:noProof/>
                <w:webHidden/>
              </w:rPr>
              <w:tab/>
            </w:r>
            <w:r w:rsidRPr="001751C8">
              <w:rPr>
                <w:b w:val="0"/>
                <w:bCs w:val="0"/>
                <w:noProof/>
                <w:webHidden/>
              </w:rPr>
              <w:fldChar w:fldCharType="begin"/>
            </w:r>
            <w:r w:rsidRPr="001751C8">
              <w:rPr>
                <w:b w:val="0"/>
                <w:bCs w:val="0"/>
                <w:noProof/>
                <w:webHidden/>
              </w:rPr>
              <w:instrText xml:space="preserve"> PAGEREF _Toc207748211 \h </w:instrText>
            </w:r>
            <w:r w:rsidRPr="001751C8">
              <w:rPr>
                <w:b w:val="0"/>
                <w:bCs w:val="0"/>
                <w:noProof/>
                <w:webHidden/>
              </w:rPr>
            </w:r>
            <w:r w:rsidRPr="001751C8">
              <w:rPr>
                <w:b w:val="0"/>
                <w:bCs w:val="0"/>
                <w:noProof/>
                <w:webHidden/>
              </w:rPr>
              <w:fldChar w:fldCharType="separate"/>
            </w:r>
            <w:r w:rsidRPr="001751C8">
              <w:rPr>
                <w:b w:val="0"/>
                <w:bCs w:val="0"/>
                <w:noProof/>
                <w:webHidden/>
              </w:rPr>
              <w:t>10</w:t>
            </w:r>
            <w:r w:rsidRPr="001751C8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4A0F16D" w14:textId="4DF35F34" w:rsidR="001751C8" w:rsidRPr="001751C8" w:rsidRDefault="001751C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7748212" w:history="1">
            <w:r w:rsidRPr="001751C8">
              <w:rPr>
                <w:rStyle w:val="Hyperlink"/>
                <w:b w:val="0"/>
                <w:bCs w:val="0"/>
                <w:noProof/>
              </w:rPr>
              <w:t>TECDT906501 – Rheoli Gweithredu Seilwaith Clyfar</w:t>
            </w:r>
            <w:r w:rsidRPr="001751C8">
              <w:rPr>
                <w:b w:val="0"/>
                <w:bCs w:val="0"/>
                <w:noProof/>
                <w:webHidden/>
              </w:rPr>
              <w:tab/>
            </w:r>
            <w:r w:rsidRPr="001751C8">
              <w:rPr>
                <w:b w:val="0"/>
                <w:bCs w:val="0"/>
                <w:noProof/>
                <w:webHidden/>
              </w:rPr>
              <w:fldChar w:fldCharType="begin"/>
            </w:r>
            <w:r w:rsidRPr="001751C8">
              <w:rPr>
                <w:b w:val="0"/>
                <w:bCs w:val="0"/>
                <w:noProof/>
                <w:webHidden/>
              </w:rPr>
              <w:instrText xml:space="preserve"> PAGEREF _Toc207748212 \h </w:instrText>
            </w:r>
            <w:r w:rsidRPr="001751C8">
              <w:rPr>
                <w:b w:val="0"/>
                <w:bCs w:val="0"/>
                <w:noProof/>
                <w:webHidden/>
              </w:rPr>
            </w:r>
            <w:r w:rsidRPr="001751C8">
              <w:rPr>
                <w:b w:val="0"/>
                <w:bCs w:val="0"/>
                <w:noProof/>
                <w:webHidden/>
              </w:rPr>
              <w:fldChar w:fldCharType="separate"/>
            </w:r>
            <w:r w:rsidRPr="001751C8">
              <w:rPr>
                <w:b w:val="0"/>
                <w:bCs w:val="0"/>
                <w:noProof/>
                <w:webHidden/>
              </w:rPr>
              <w:t>12</w:t>
            </w:r>
            <w:r w:rsidRPr="001751C8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3297708B" w14:textId="7D5AB1F1" w:rsidR="00070DEA" w:rsidRDefault="00070DEA" w:rsidP="00DF2770">
          <w:pPr>
            <w:spacing w:after="60" w:line="250" w:lineRule="exact"/>
          </w:pPr>
          <w:r w:rsidRPr="00EC4E94">
            <w:rPr>
              <w:noProof/>
            </w:rPr>
            <w:fldChar w:fldCharType="end"/>
          </w:r>
        </w:p>
      </w:sdtContent>
    </w:sdt>
    <w:p w14:paraId="0DEEA716" w14:textId="77777777" w:rsidR="00BD0DDD" w:rsidRDefault="00BD0DDD" w:rsidP="00677EFF">
      <w:pPr>
        <w:spacing w:before="480" w:after="240" w:line="320" w:lineRule="exact"/>
        <w:ind w:right="6"/>
        <w:rPr>
          <w:rFonts w:ascii="Arial" w:hAnsi="Arial" w:cs="Arial"/>
          <w:b/>
          <w:bCs/>
          <w:sz w:val="32"/>
          <w:szCs w:val="32"/>
        </w:rPr>
      </w:pPr>
    </w:p>
    <w:p w14:paraId="0DE147D3" w14:textId="77777777" w:rsidR="009D7F1D" w:rsidRDefault="009D7F1D" w:rsidP="00677EFF">
      <w:pPr>
        <w:spacing w:before="480" w:after="240" w:line="320" w:lineRule="exact"/>
        <w:ind w:right="6"/>
        <w:rPr>
          <w:rFonts w:ascii="Arial" w:hAnsi="Arial" w:cs="Arial"/>
          <w:b/>
          <w:bCs/>
          <w:sz w:val="32"/>
          <w:szCs w:val="32"/>
        </w:rPr>
      </w:pPr>
    </w:p>
    <w:p w14:paraId="3FEDDDCA" w14:textId="77777777" w:rsidR="009D7F1D" w:rsidRDefault="009D7F1D" w:rsidP="00677EFF">
      <w:pPr>
        <w:spacing w:before="480" w:after="240" w:line="320" w:lineRule="exact"/>
        <w:ind w:right="6"/>
        <w:rPr>
          <w:rFonts w:ascii="Arial" w:hAnsi="Arial" w:cs="Arial"/>
          <w:b/>
          <w:bCs/>
          <w:sz w:val="32"/>
          <w:szCs w:val="32"/>
        </w:rPr>
        <w:sectPr w:rsidR="009D7F1D" w:rsidSect="00AB7E24">
          <w:headerReference w:type="default" r:id="rId8"/>
          <w:footerReference w:type="default" r:id="rId9"/>
          <w:pgSz w:w="11910" w:h="16840"/>
          <w:pgMar w:top="1077" w:right="1134" w:bottom="1077" w:left="1134" w:header="692" w:footer="805" w:gutter="0"/>
          <w:cols w:space="720"/>
        </w:sectPr>
      </w:pPr>
    </w:p>
    <w:p w14:paraId="69A196F1" w14:textId="6D650653" w:rsidR="00677EFF" w:rsidRPr="00B13167" w:rsidRDefault="007C260A" w:rsidP="00AA793E">
      <w:pPr>
        <w:pStyle w:val="Heading1"/>
        <w:spacing w:before="240" w:after="360"/>
        <w:rPr>
          <w:rFonts w:asciiTheme="minorHAnsi" w:hAnsiTheme="minorHAnsi" w:cstheme="minorHAnsi"/>
          <w:sz w:val="32"/>
          <w:szCs w:val="32"/>
        </w:rPr>
      </w:pPr>
      <w:bookmarkStart w:id="1" w:name="_Toc207748205"/>
      <w:r>
        <w:rPr>
          <w:rFonts w:asciiTheme="minorHAnsi" w:hAnsiTheme="minorHAnsi" w:cstheme="minorHAnsi"/>
          <w:sz w:val="32"/>
          <w:szCs w:val="32"/>
        </w:rPr>
        <w:lastRenderedPageBreak/>
        <w:t>Peirianneg Seilwaith Clyfar - Adolygiad NOS 2025</w:t>
      </w:r>
      <w:bookmarkEnd w:id="1"/>
    </w:p>
    <w:p w14:paraId="58807A42" w14:textId="5D4BAE02" w:rsidR="00B13167" w:rsidRPr="00B13167" w:rsidRDefault="00B13167" w:rsidP="00B13167">
      <w:pPr>
        <w:spacing w:before="120" w:after="120" w:line="320" w:lineRule="exact"/>
        <w:ind w:right="6"/>
      </w:pPr>
      <w:r w:rsidRPr="00B13167">
        <w:t xml:space="preserve">Mae'r adolygiad hwn i ddatblygu Safonau Galwedigaethol Cenedlaethol (NOS) newydd ar gyfer Peirianneg Seilwaith Clyfar. </w:t>
      </w:r>
    </w:p>
    <w:p w14:paraId="53DF09EF" w14:textId="339CC504" w:rsidR="00B13167" w:rsidRPr="00B13167" w:rsidRDefault="00B13167" w:rsidP="00B13167">
      <w:pPr>
        <w:spacing w:before="120" w:after="120" w:line="320" w:lineRule="exact"/>
        <w:ind w:right="6"/>
      </w:pPr>
      <w:r w:rsidRPr="00B13167">
        <w:t xml:space="preserve">Mae NOS yn ddatganiadau cymhwysedd sy'n sail i gymwysterau galwedigaethol a phrentisiaethau yng Ngogledd Iwerddon, yr Alban a Chymru. Mae pwrpas a rôl NOS wedi'u diffinio yma - </w:t>
      </w:r>
      <w:hyperlink r:id="rId10" w:history="1">
        <w:r w:rsidR="00E6172A" w:rsidRPr="001A103D">
          <w:rPr>
            <w:rStyle w:val="Hyperlink"/>
          </w:rPr>
          <w:t>https://www.ukstandards.org.uk/About-nos</w:t>
        </w:r>
      </w:hyperlink>
      <w:r w:rsidRPr="00B13167">
        <w:t xml:space="preserve"> </w:t>
      </w:r>
    </w:p>
    <w:p w14:paraId="2E8CFC41" w14:textId="11A60F16" w:rsidR="00B13167" w:rsidRPr="00B13167" w:rsidRDefault="00B13167" w:rsidP="00AD67E7">
      <w:pPr>
        <w:spacing w:before="240" w:after="120" w:line="320" w:lineRule="exact"/>
        <w:ind w:right="6"/>
      </w:pPr>
      <w:r w:rsidRPr="00B13167">
        <w:t xml:space="preserve">Gellir lleoli NOS y DU gan ddefnyddio'r gronfa ddata NOS a gynhelir gan Skills Development Scotland yma </w:t>
      </w:r>
      <w:hyperlink r:id="rId11" w:history="1">
        <w:r w:rsidRPr="00B13167">
          <w:rPr>
            <w:color w:val="0000FF" w:themeColor="hyperlink"/>
            <w:u w:val="single"/>
          </w:rPr>
          <w:t>https://www.ukstandards.org.uk/NOS-Finder</w:t>
        </w:r>
      </w:hyperlink>
    </w:p>
    <w:p w14:paraId="56131488" w14:textId="4CE97E94" w:rsidR="00985063" w:rsidRDefault="00985063" w:rsidP="00AD67E7">
      <w:pPr>
        <w:spacing w:before="240" w:after="120" w:line="320" w:lineRule="exact"/>
        <w:ind w:right="6"/>
      </w:pPr>
      <w:r w:rsidRPr="00985063">
        <w:t>Mae'r NOS drafft ar gyfer Peirianneg Seilwaith Clyfar yn amlinellu'r sgiliau a'r wybodaeth hanfodol sydd eu hangen i gefnogi prentisiaethau a chymwysterau galwedigaethol ledled y DU. Mae'r safonau hyn yn diffinio'r cymwyseddau sydd eu hangen i ddylunio, gweithredu, gweithredu, diogelu a optimeiddio systemau seilwaith craff. Maent yn cwmpasu meysydd gan gynnwys integreiddio IoT, cyfrifiadura ymyl, a llwyfannau digidol gyda seilwaith ffisegol; dadansoddi ac awtomeiddio data amser real; cynaliadwyedd ac effeithlonrwydd ynni; seiberddiogelwch a gwytnwch ar gyfer systemau cysylltiedig; a gwerthuso perfformiad wedi'i alinio â nodau seilwaith digidol.</w:t>
      </w:r>
    </w:p>
    <w:p w14:paraId="71B608B3" w14:textId="771C7CCB" w:rsidR="00B13167" w:rsidRPr="00B13167" w:rsidRDefault="00B13167" w:rsidP="00B13167">
      <w:pPr>
        <w:spacing w:before="120" w:after="120" w:line="320" w:lineRule="exact"/>
        <w:ind w:right="6"/>
        <w:rPr>
          <w:rFonts w:asciiTheme="minorHAnsi" w:hAnsiTheme="minorHAnsi" w:cstheme="minorHAnsi"/>
        </w:rPr>
      </w:pPr>
      <w:r w:rsidRPr="00B13167">
        <w:t xml:space="preserve">Gellir </w:t>
      </w:r>
      <w:r w:rsidRPr="00B13167">
        <w:rPr>
          <w:rFonts w:asciiTheme="minorHAnsi" w:hAnsiTheme="minorHAnsi" w:cstheme="minorHAnsi"/>
        </w:rPr>
        <w:t xml:space="preserve">cyfuno'r NOS hyn â NOS perthnasol eraill a'u ffurfweddu yn ôl yr angen. </w:t>
      </w:r>
    </w:p>
    <w:p w14:paraId="6F78B8FB" w14:textId="3860F087" w:rsidR="00B13167" w:rsidRPr="00B13167" w:rsidRDefault="00985063" w:rsidP="00B13167">
      <w:pPr>
        <w:spacing w:before="480" w:after="240"/>
        <w:outlineLvl w:val="0"/>
        <w:rPr>
          <w:rFonts w:asciiTheme="minorHAnsi" w:eastAsia="Arial" w:hAnsiTheme="minorHAnsi" w:cstheme="minorHAnsi"/>
          <w:b/>
          <w:bCs/>
          <w:sz w:val="32"/>
          <w:szCs w:val="32"/>
        </w:rPr>
      </w:pPr>
      <w:bookmarkStart w:id="2" w:name="_Toc115871808"/>
      <w:bookmarkStart w:id="3" w:name="_Toc207748206"/>
      <w:r w:rsidRPr="00985063">
        <w:rPr>
          <w:rFonts w:asciiTheme="minorHAnsi" w:hAnsiTheme="minorHAnsi" w:cstheme="minorHAnsi"/>
          <w:b/>
          <w:bCs/>
          <w:sz w:val="32"/>
          <w:szCs w:val="32"/>
        </w:rPr>
        <w:t xml:space="preserve">Ffeiliau NOS </w:t>
      </w:r>
      <w:r w:rsidR="00B13167" w:rsidRPr="00B13167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Peirianneg Seilwaith Clyfar </w:t>
      </w:r>
      <w:bookmarkEnd w:id="2"/>
      <w:bookmarkEnd w:id="3"/>
    </w:p>
    <w:p w14:paraId="4B7E49EB" w14:textId="38D3F17E" w:rsidR="00FB5CD9" w:rsidRDefault="00B13167" w:rsidP="00066462">
      <w:pPr>
        <w:spacing w:before="240" w:after="360" w:line="320" w:lineRule="exact"/>
      </w:pPr>
      <w:r w:rsidRPr="00B13167">
        <w:t>Mae Tabl 1 isod yn rhestru</w:t>
      </w:r>
      <w:r w:rsidRPr="00B13167">
        <w:rPr>
          <w:rFonts w:asciiTheme="minorHAnsi" w:hAnsiTheme="minorHAnsi" w:cstheme="minorHAnsi"/>
        </w:rPr>
        <w:t xml:space="preserve">'r NOS Peirianneg Seilwaith Clyfar drafft unigol newydd. Mae pob NOS wedi'i nodi yn y tudalennau canlynol gan ddefnyddio'r dilyniant yn y tablau isod. </w:t>
      </w:r>
      <w:bookmarkStart w:id="4" w:name="_Hlk80913254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66"/>
        <w:gridCol w:w="5540"/>
        <w:gridCol w:w="1310"/>
        <w:gridCol w:w="1216"/>
      </w:tblGrid>
      <w:tr w:rsidR="00762621" w:rsidRPr="00AA4002" w14:paraId="2481C8E3" w14:textId="355D83CA" w:rsidTr="00762621">
        <w:trPr>
          <w:jc w:val="center"/>
        </w:trPr>
        <w:tc>
          <w:tcPr>
            <w:tcW w:w="1566" w:type="dxa"/>
            <w:shd w:val="clear" w:color="auto" w:fill="7D8DEB"/>
          </w:tcPr>
          <w:p w14:paraId="19ACC9CE" w14:textId="77777777" w:rsidR="00762621" w:rsidRPr="000E15AC" w:rsidRDefault="00762621" w:rsidP="007770F4">
            <w:pPr>
              <w:pStyle w:val="TOC2"/>
            </w:pPr>
            <w:r w:rsidRPr="000E15AC">
              <w:t>NOS WRN</w:t>
            </w:r>
          </w:p>
        </w:tc>
        <w:tc>
          <w:tcPr>
            <w:tcW w:w="5540" w:type="dxa"/>
            <w:shd w:val="clear" w:color="auto" w:fill="7D8DEB"/>
          </w:tcPr>
          <w:p w14:paraId="14C6AA59" w14:textId="77777777" w:rsidR="00762621" w:rsidRPr="000E15AC" w:rsidRDefault="00762621" w:rsidP="007770F4">
            <w:pPr>
              <w:pStyle w:val="TOC2"/>
            </w:pPr>
            <w:r w:rsidRPr="000E15AC">
              <w:t>Teitl NOS</w:t>
            </w:r>
          </w:p>
        </w:tc>
        <w:tc>
          <w:tcPr>
            <w:tcW w:w="1310" w:type="dxa"/>
            <w:shd w:val="clear" w:color="auto" w:fill="7D8DEB"/>
          </w:tcPr>
          <w:p w14:paraId="5E4B0CF9" w14:textId="783FDCD6" w:rsidR="00762621" w:rsidRPr="000E15AC" w:rsidRDefault="00762621" w:rsidP="007770F4">
            <w:pPr>
              <w:pStyle w:val="TOC2"/>
            </w:pPr>
            <w:r>
              <w:t>Statws</w:t>
            </w:r>
          </w:p>
        </w:tc>
        <w:tc>
          <w:tcPr>
            <w:tcW w:w="1216" w:type="dxa"/>
            <w:shd w:val="clear" w:color="auto" w:fill="7D8DEB"/>
          </w:tcPr>
          <w:p w14:paraId="5F95B6AB" w14:textId="7EB1ADED" w:rsidR="00762621" w:rsidRDefault="00762621" w:rsidP="007770F4">
            <w:pPr>
              <w:pStyle w:val="TOC2"/>
            </w:pPr>
            <w:r>
              <w:t>Tudalen</w:t>
            </w:r>
          </w:p>
        </w:tc>
      </w:tr>
      <w:tr w:rsidR="00762621" w:rsidRPr="00AA4002" w14:paraId="4B39E261" w14:textId="28143C7F" w:rsidTr="00762621">
        <w:trPr>
          <w:jc w:val="center"/>
        </w:trPr>
        <w:tc>
          <w:tcPr>
            <w:tcW w:w="8416" w:type="dxa"/>
            <w:gridSpan w:val="3"/>
            <w:shd w:val="clear" w:color="auto" w:fill="C6D9F1" w:themeFill="text2" w:themeFillTint="33"/>
          </w:tcPr>
          <w:p w14:paraId="0C0587DD" w14:textId="4A73D6A4" w:rsidR="00762621" w:rsidRPr="007770F4" w:rsidRDefault="00762621" w:rsidP="00820CD7">
            <w:pPr>
              <w:pStyle w:val="TOC2"/>
            </w:pPr>
            <w:r w:rsidRPr="007770F4">
              <w:t>NOS Suite: Gweithiwr Proffesiynol Digidol a Data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14:paraId="2B618B5C" w14:textId="77777777" w:rsidR="00762621" w:rsidRPr="007770F4" w:rsidRDefault="00762621" w:rsidP="00762621">
            <w:pPr>
              <w:pStyle w:val="TOC2"/>
              <w:jc w:val="center"/>
            </w:pPr>
          </w:p>
        </w:tc>
      </w:tr>
      <w:tr w:rsidR="00433D3A" w:rsidRPr="00AA4002" w14:paraId="5509B6DF" w14:textId="77777777" w:rsidTr="00E622C1">
        <w:trPr>
          <w:jc w:val="center"/>
        </w:trPr>
        <w:tc>
          <w:tcPr>
            <w:tcW w:w="1566" w:type="dxa"/>
          </w:tcPr>
          <w:p w14:paraId="67DDE966" w14:textId="4CD33FD3" w:rsidR="00433D3A" w:rsidRPr="00E06A68" w:rsidRDefault="00433D3A" w:rsidP="00433D3A">
            <w:pPr>
              <w:spacing w:before="120" w:after="120" w:line="220" w:lineRule="exact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t>TECDT906401</w:t>
            </w:r>
          </w:p>
        </w:tc>
        <w:tc>
          <w:tcPr>
            <w:tcW w:w="5540" w:type="dxa"/>
          </w:tcPr>
          <w:p w14:paraId="474FD814" w14:textId="428EF429" w:rsidR="00433D3A" w:rsidRPr="00810DDA" w:rsidRDefault="00433D3A" w:rsidP="00433D3A">
            <w:pPr>
              <w:spacing w:before="120" w:after="120" w:line="220" w:lineRule="exact"/>
              <w:rPr>
                <w:rFonts w:asciiTheme="minorHAnsi" w:hAnsiTheme="minorHAnsi" w:cstheme="minorHAnsi"/>
              </w:rPr>
            </w:pPr>
            <w:r>
              <w:t>Dylunio ac Integreiddio Systemau Seilwaith Clyfar</w:t>
            </w:r>
          </w:p>
        </w:tc>
        <w:tc>
          <w:tcPr>
            <w:tcW w:w="1310" w:type="dxa"/>
            <w:vAlign w:val="center"/>
          </w:tcPr>
          <w:p w14:paraId="5D2151ED" w14:textId="0F0221C3" w:rsidR="00433D3A" w:rsidRPr="00110318" w:rsidRDefault="00433D3A" w:rsidP="00433D3A">
            <w:pPr>
              <w:spacing w:before="120" w:after="120" w:line="220" w:lineRule="exact"/>
              <w:rPr>
                <w:rFonts w:asciiTheme="minorHAnsi" w:hAnsiTheme="minorHAnsi" w:cstheme="minorHAnsi"/>
              </w:rPr>
            </w:pPr>
            <w:r w:rsidRPr="00110318">
              <w:rPr>
                <w:rFonts w:asciiTheme="minorHAnsi" w:hAnsiTheme="minorHAnsi" w:cstheme="minorHAnsi"/>
              </w:rPr>
              <w:t>Newydd</w:t>
            </w:r>
          </w:p>
        </w:tc>
        <w:tc>
          <w:tcPr>
            <w:tcW w:w="1216" w:type="dxa"/>
          </w:tcPr>
          <w:p w14:paraId="6250E90E" w14:textId="72770B51" w:rsidR="00433D3A" w:rsidRDefault="00433D3A" w:rsidP="00433D3A">
            <w:pPr>
              <w:spacing w:before="120" w:after="120" w:line="22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433D3A" w:rsidRPr="00AA4002" w14:paraId="7E12756D" w14:textId="285633CE" w:rsidTr="00E622C1">
        <w:trPr>
          <w:jc w:val="center"/>
        </w:trPr>
        <w:tc>
          <w:tcPr>
            <w:tcW w:w="1566" w:type="dxa"/>
          </w:tcPr>
          <w:p w14:paraId="345B61FA" w14:textId="2B54DBED" w:rsidR="00433D3A" w:rsidRPr="00E06A68" w:rsidRDefault="00433D3A" w:rsidP="00433D3A">
            <w:pPr>
              <w:spacing w:before="120" w:after="120" w:line="220" w:lineRule="exact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D3065">
              <w:rPr>
                <w:rFonts w:asciiTheme="minorHAnsi" w:hAnsiTheme="minorHAnsi" w:cstheme="minorHAnsi"/>
                <w:color w:val="000000" w:themeColor="text1"/>
              </w:rPr>
              <w:t>TECDT906402</w:t>
            </w:r>
          </w:p>
        </w:tc>
        <w:tc>
          <w:tcPr>
            <w:tcW w:w="5540" w:type="dxa"/>
          </w:tcPr>
          <w:p w14:paraId="30CA95FA" w14:textId="0139B120" w:rsidR="00433D3A" w:rsidRDefault="00433D3A" w:rsidP="00433D3A">
            <w:pPr>
              <w:spacing w:before="120" w:after="120" w:line="220" w:lineRule="exact"/>
              <w:rPr>
                <w:rFonts w:asciiTheme="minorHAnsi" w:hAnsiTheme="minorHAnsi" w:cstheme="minorHAnsi"/>
              </w:rPr>
            </w:pPr>
            <w:r>
              <w:t>Gweithredu a chynnal seilwaith clyfar</w:t>
            </w:r>
          </w:p>
        </w:tc>
        <w:tc>
          <w:tcPr>
            <w:tcW w:w="1310" w:type="dxa"/>
            <w:vAlign w:val="center"/>
          </w:tcPr>
          <w:p w14:paraId="66E86FB6" w14:textId="2D560F3C" w:rsidR="00433D3A" w:rsidRPr="007F7BEF" w:rsidRDefault="00433D3A" w:rsidP="00433D3A">
            <w:pPr>
              <w:spacing w:before="120" w:after="120" w:line="220" w:lineRule="exact"/>
              <w:rPr>
                <w:rFonts w:asciiTheme="minorHAnsi" w:hAnsiTheme="minorHAnsi" w:cstheme="minorHAnsi"/>
              </w:rPr>
            </w:pPr>
            <w:r w:rsidRPr="007F7BEF">
              <w:rPr>
                <w:rFonts w:asciiTheme="minorHAnsi" w:hAnsiTheme="minorHAnsi" w:cstheme="minorHAnsi"/>
              </w:rPr>
              <w:t>Newydd</w:t>
            </w:r>
          </w:p>
        </w:tc>
        <w:tc>
          <w:tcPr>
            <w:tcW w:w="1216" w:type="dxa"/>
          </w:tcPr>
          <w:p w14:paraId="0E0E4154" w14:textId="5BFA26AC" w:rsidR="00433D3A" w:rsidRPr="00110318" w:rsidRDefault="00433D3A" w:rsidP="00433D3A">
            <w:pPr>
              <w:spacing w:before="120" w:after="120" w:line="22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433D3A" w:rsidRPr="00AA4002" w14:paraId="13C6E8CA" w14:textId="1E598671" w:rsidTr="00E622C1">
        <w:trPr>
          <w:jc w:val="center"/>
        </w:trPr>
        <w:tc>
          <w:tcPr>
            <w:tcW w:w="1566" w:type="dxa"/>
          </w:tcPr>
          <w:p w14:paraId="252FCE69" w14:textId="354AB9A0" w:rsidR="00433D3A" w:rsidRPr="00E06A68" w:rsidRDefault="00433D3A" w:rsidP="00433D3A">
            <w:pPr>
              <w:spacing w:before="120" w:after="120" w:line="220" w:lineRule="exact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D3065">
              <w:rPr>
                <w:rFonts w:asciiTheme="minorHAnsi" w:hAnsiTheme="minorHAnsi" w:cstheme="minorHAnsi"/>
                <w:color w:val="000000" w:themeColor="text1"/>
              </w:rPr>
              <w:t>TECDT906403</w:t>
            </w:r>
          </w:p>
        </w:tc>
        <w:tc>
          <w:tcPr>
            <w:tcW w:w="5540" w:type="dxa"/>
          </w:tcPr>
          <w:p w14:paraId="360E56B4" w14:textId="1D4CBF24" w:rsidR="00433D3A" w:rsidRPr="00A86E30" w:rsidRDefault="00433D3A" w:rsidP="00433D3A">
            <w:pPr>
              <w:spacing w:before="120" w:after="120" w:line="220" w:lineRule="exact"/>
              <w:rPr>
                <w:rFonts w:asciiTheme="minorHAnsi" w:hAnsiTheme="minorHAnsi" w:cstheme="minorHAnsi"/>
                <w:lang w:val="it-IT"/>
              </w:rPr>
            </w:pPr>
            <w:r w:rsidRPr="00A86E30">
              <w:rPr>
                <w:lang w:val="it-IT"/>
              </w:rPr>
              <w:t>Dadansoddi a Dehongli Data Seilwaith Clyfar</w:t>
            </w:r>
          </w:p>
        </w:tc>
        <w:tc>
          <w:tcPr>
            <w:tcW w:w="1310" w:type="dxa"/>
            <w:vAlign w:val="center"/>
          </w:tcPr>
          <w:p w14:paraId="5F2118F2" w14:textId="77777777" w:rsidR="00433D3A" w:rsidRPr="007F7BEF" w:rsidRDefault="00433D3A" w:rsidP="00433D3A">
            <w:pPr>
              <w:spacing w:before="120" w:after="120" w:line="220" w:lineRule="exact"/>
              <w:rPr>
                <w:rFonts w:asciiTheme="minorHAnsi" w:hAnsiTheme="minorHAnsi" w:cstheme="minorHAnsi"/>
              </w:rPr>
            </w:pPr>
            <w:r w:rsidRPr="007F7BEF">
              <w:rPr>
                <w:rFonts w:asciiTheme="minorHAnsi" w:hAnsiTheme="minorHAnsi" w:cstheme="minorHAnsi"/>
              </w:rPr>
              <w:t>Newydd</w:t>
            </w:r>
          </w:p>
        </w:tc>
        <w:tc>
          <w:tcPr>
            <w:tcW w:w="1216" w:type="dxa"/>
          </w:tcPr>
          <w:p w14:paraId="6B87680D" w14:textId="05FA754E" w:rsidR="00433D3A" w:rsidRPr="007F7BEF" w:rsidRDefault="00433D3A" w:rsidP="00433D3A">
            <w:pPr>
              <w:spacing w:before="120" w:after="120" w:line="22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433D3A" w:rsidRPr="00F72343" w14:paraId="09DF27FE" w14:textId="659AA5E7" w:rsidTr="00E622C1">
        <w:trPr>
          <w:jc w:val="center"/>
        </w:trPr>
        <w:tc>
          <w:tcPr>
            <w:tcW w:w="1566" w:type="dxa"/>
          </w:tcPr>
          <w:p w14:paraId="50DD3DF0" w14:textId="771C494C" w:rsidR="00433D3A" w:rsidRPr="00E06A68" w:rsidRDefault="00433D3A" w:rsidP="00433D3A">
            <w:pPr>
              <w:spacing w:before="120" w:after="120" w:line="220" w:lineRule="exact"/>
              <w:jc w:val="center"/>
              <w:rPr>
                <w:rStyle w:val="Strong"/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 w:rsidRPr="001D3065">
              <w:rPr>
                <w:rStyle w:val="Strong"/>
                <w:rFonts w:asciiTheme="minorHAnsi" w:hAnsiTheme="minorHAnsi" w:cstheme="minorHAnsi"/>
                <w:b w:val="0"/>
                <w:bCs w:val="0"/>
                <w:color w:val="000000" w:themeColor="text1"/>
              </w:rPr>
              <w:t>TECDT906404</w:t>
            </w:r>
          </w:p>
        </w:tc>
        <w:tc>
          <w:tcPr>
            <w:tcW w:w="5540" w:type="dxa"/>
          </w:tcPr>
          <w:p w14:paraId="529DEEA3" w14:textId="244D897E" w:rsidR="00433D3A" w:rsidRPr="00724158" w:rsidRDefault="00433D3A" w:rsidP="00433D3A">
            <w:pPr>
              <w:spacing w:before="20" w:after="20"/>
              <w:rPr>
                <w:rFonts w:asciiTheme="minorHAnsi" w:hAnsiTheme="minorHAnsi" w:cstheme="minorHAnsi"/>
              </w:rPr>
            </w:pPr>
            <w:r>
              <w:t>Diogelu a Diogelu Systemau Seilwaith Clyfar</w:t>
            </w:r>
          </w:p>
        </w:tc>
        <w:tc>
          <w:tcPr>
            <w:tcW w:w="1310" w:type="dxa"/>
            <w:vAlign w:val="center"/>
          </w:tcPr>
          <w:p w14:paraId="0FD8C3E0" w14:textId="77777777" w:rsidR="00433D3A" w:rsidRPr="003452F4" w:rsidRDefault="00433D3A" w:rsidP="00433D3A">
            <w:pPr>
              <w:spacing w:before="120" w:after="120" w:line="220" w:lineRule="exact"/>
              <w:rPr>
                <w:rFonts w:asciiTheme="minorHAnsi" w:hAnsiTheme="minorHAnsi" w:cstheme="minorHAnsi"/>
              </w:rPr>
            </w:pPr>
            <w:r w:rsidRPr="00110318">
              <w:rPr>
                <w:rFonts w:asciiTheme="minorHAnsi" w:hAnsiTheme="minorHAnsi" w:cstheme="minorHAnsi"/>
              </w:rPr>
              <w:t>Newydd</w:t>
            </w:r>
          </w:p>
        </w:tc>
        <w:tc>
          <w:tcPr>
            <w:tcW w:w="1216" w:type="dxa"/>
          </w:tcPr>
          <w:p w14:paraId="78DB87C6" w14:textId="7472ED6D" w:rsidR="00433D3A" w:rsidRPr="00110318" w:rsidRDefault="00433D3A" w:rsidP="00433D3A">
            <w:pPr>
              <w:spacing w:before="120" w:after="120" w:line="22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433D3A" w:rsidRPr="00F72343" w14:paraId="4C2E46A6" w14:textId="77777777" w:rsidTr="00E622C1">
        <w:trPr>
          <w:jc w:val="center"/>
        </w:trPr>
        <w:tc>
          <w:tcPr>
            <w:tcW w:w="1566" w:type="dxa"/>
          </w:tcPr>
          <w:p w14:paraId="79CB79BD" w14:textId="6F168DD8" w:rsidR="00433D3A" w:rsidRPr="00E06A68" w:rsidRDefault="00433D3A" w:rsidP="00433D3A">
            <w:pPr>
              <w:spacing w:before="120" w:after="120" w:line="220" w:lineRule="exact"/>
              <w:jc w:val="center"/>
              <w:rPr>
                <w:rStyle w:val="Strong"/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 w:rsidRPr="001D3065">
              <w:rPr>
                <w:rStyle w:val="Strong"/>
                <w:rFonts w:asciiTheme="minorHAnsi" w:hAnsiTheme="minorHAnsi" w:cstheme="minorHAnsi"/>
                <w:b w:val="0"/>
                <w:bCs w:val="0"/>
                <w:color w:val="000000" w:themeColor="text1"/>
              </w:rPr>
              <w:t>TECDT906405</w:t>
            </w:r>
          </w:p>
        </w:tc>
        <w:tc>
          <w:tcPr>
            <w:tcW w:w="5540" w:type="dxa"/>
          </w:tcPr>
          <w:p w14:paraId="0E0A4E76" w14:textId="4DA07BB4" w:rsidR="00433D3A" w:rsidRDefault="00433D3A" w:rsidP="00433D3A">
            <w:pPr>
              <w:spacing w:before="20" w:after="20"/>
              <w:rPr>
                <w:rFonts w:asciiTheme="minorHAnsi" w:hAnsiTheme="minorHAnsi" w:cstheme="minorHAnsi"/>
              </w:rPr>
            </w:pPr>
            <w:r>
              <w:t>Gwerthuso a Optimeiddio Perfformiad Seilwaith Clyfar</w:t>
            </w:r>
          </w:p>
        </w:tc>
        <w:tc>
          <w:tcPr>
            <w:tcW w:w="1310" w:type="dxa"/>
            <w:vAlign w:val="center"/>
          </w:tcPr>
          <w:p w14:paraId="3C70AFA7" w14:textId="71F091A1" w:rsidR="00433D3A" w:rsidRPr="003452F4" w:rsidRDefault="00433D3A" w:rsidP="00433D3A">
            <w:pPr>
              <w:spacing w:before="120" w:after="120" w:line="220" w:lineRule="exact"/>
              <w:rPr>
                <w:rFonts w:asciiTheme="minorHAnsi" w:hAnsiTheme="minorHAnsi" w:cstheme="minorHAnsi"/>
              </w:rPr>
            </w:pPr>
            <w:r w:rsidRPr="00110318">
              <w:rPr>
                <w:rFonts w:asciiTheme="minorHAnsi" w:hAnsiTheme="minorHAnsi" w:cstheme="minorHAnsi"/>
              </w:rPr>
              <w:t>Newydd</w:t>
            </w:r>
          </w:p>
        </w:tc>
        <w:tc>
          <w:tcPr>
            <w:tcW w:w="1216" w:type="dxa"/>
          </w:tcPr>
          <w:p w14:paraId="4A0F68A4" w14:textId="58A551E6" w:rsidR="00433D3A" w:rsidRDefault="00433D3A" w:rsidP="00433D3A">
            <w:pPr>
              <w:spacing w:before="120" w:after="120" w:line="22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433D3A" w:rsidRPr="00F72343" w14:paraId="7DB70B73" w14:textId="619D8B55" w:rsidTr="00E622C1">
        <w:trPr>
          <w:jc w:val="center"/>
        </w:trPr>
        <w:tc>
          <w:tcPr>
            <w:tcW w:w="1566" w:type="dxa"/>
          </w:tcPr>
          <w:p w14:paraId="510DF6EA" w14:textId="4422042C" w:rsidR="00433D3A" w:rsidRPr="00E06A68" w:rsidRDefault="00433D3A" w:rsidP="00433D3A">
            <w:pPr>
              <w:spacing w:before="120" w:after="120" w:line="220" w:lineRule="exact"/>
              <w:jc w:val="center"/>
              <w:rPr>
                <w:rStyle w:val="Strong"/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 w:rsidRPr="001D3065">
              <w:rPr>
                <w:rStyle w:val="Strong"/>
                <w:rFonts w:asciiTheme="minorHAnsi" w:hAnsiTheme="minorHAnsi" w:cstheme="minorHAnsi"/>
                <w:b w:val="0"/>
                <w:bCs w:val="0"/>
                <w:color w:val="000000" w:themeColor="text1"/>
              </w:rPr>
              <w:t>TECDT906501</w:t>
            </w:r>
          </w:p>
        </w:tc>
        <w:tc>
          <w:tcPr>
            <w:tcW w:w="5540" w:type="dxa"/>
          </w:tcPr>
          <w:p w14:paraId="1FC65F54" w14:textId="1F6D32A1" w:rsidR="00433D3A" w:rsidRPr="00241B86" w:rsidRDefault="00433D3A" w:rsidP="00433D3A">
            <w:pPr>
              <w:spacing w:before="20" w:after="20"/>
              <w:rPr>
                <w:rFonts w:asciiTheme="minorHAnsi" w:hAnsiTheme="minorHAnsi" w:cstheme="minorHAnsi"/>
              </w:rPr>
            </w:pPr>
            <w:r w:rsidRPr="00635548">
              <w:t>Rheoli gweithredu Systemau Seilwaith Clyfar</w:t>
            </w:r>
          </w:p>
        </w:tc>
        <w:tc>
          <w:tcPr>
            <w:tcW w:w="1310" w:type="dxa"/>
            <w:vAlign w:val="center"/>
          </w:tcPr>
          <w:p w14:paraId="1843D7B5" w14:textId="77777777" w:rsidR="00433D3A" w:rsidRPr="007F7BEF" w:rsidRDefault="00433D3A" w:rsidP="00433D3A">
            <w:pPr>
              <w:spacing w:before="120" w:after="120" w:line="220" w:lineRule="exact"/>
              <w:rPr>
                <w:rFonts w:asciiTheme="minorHAnsi" w:hAnsiTheme="minorHAnsi" w:cstheme="minorHAnsi"/>
              </w:rPr>
            </w:pPr>
            <w:r w:rsidRPr="003452F4">
              <w:rPr>
                <w:rFonts w:asciiTheme="minorHAnsi" w:hAnsiTheme="minorHAnsi" w:cstheme="minorHAnsi"/>
              </w:rPr>
              <w:t>Newydd</w:t>
            </w:r>
          </w:p>
        </w:tc>
        <w:tc>
          <w:tcPr>
            <w:tcW w:w="1216" w:type="dxa"/>
          </w:tcPr>
          <w:p w14:paraId="73F72DFE" w14:textId="1B0AEAE7" w:rsidR="00433D3A" w:rsidRPr="003452F4" w:rsidRDefault="00433D3A" w:rsidP="00433D3A">
            <w:pPr>
              <w:spacing w:before="120" w:after="120" w:line="22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</w:tr>
    </w:tbl>
    <w:p w14:paraId="37D70CE6" w14:textId="77777777" w:rsidR="00812EE3" w:rsidRDefault="00812EE3" w:rsidP="00812EE3"/>
    <w:p w14:paraId="75AB1A95" w14:textId="631DAB93" w:rsidR="00760003" w:rsidRDefault="00812EE3" w:rsidP="00376956">
      <w:pPr>
        <w:spacing w:before="120"/>
        <w:jc w:val="center"/>
        <w:rPr>
          <w:i/>
        </w:rPr>
      </w:pPr>
      <w:r w:rsidRPr="00812EE3">
        <w:rPr>
          <w:i/>
        </w:rPr>
        <w:t>Tabl 1 – Meysydd cymhwysedd Seilwaith Clyfar NOS</w:t>
      </w:r>
    </w:p>
    <w:p w14:paraId="24CB7B04" w14:textId="77777777" w:rsidR="00EC04D6" w:rsidRDefault="00EC04D6" w:rsidP="00D1456C">
      <w:pPr>
        <w:pStyle w:val="Heading2"/>
        <w:sectPr w:rsidR="00EC04D6" w:rsidSect="00AB7E24">
          <w:footerReference w:type="default" r:id="rId12"/>
          <w:pgSz w:w="11910" w:h="16840"/>
          <w:pgMar w:top="1077" w:right="1134" w:bottom="1077" w:left="1134" w:header="269" w:footer="950" w:gutter="0"/>
          <w:pgNumType w:start="1"/>
          <w:cols w:space="720"/>
        </w:sectPr>
      </w:pPr>
      <w:bookmarkStart w:id="5" w:name="_Toc88126072"/>
      <w:bookmarkEnd w:id="4"/>
    </w:p>
    <w:p w14:paraId="72CE3444" w14:textId="4A205176" w:rsidR="00D1456C" w:rsidRPr="005C65DD" w:rsidRDefault="003252D6" w:rsidP="009C2B34">
      <w:pPr>
        <w:pStyle w:val="Heading2"/>
        <w:spacing w:line="276" w:lineRule="auto"/>
        <w:rPr>
          <w:color w:val="auto"/>
        </w:rPr>
      </w:pPr>
      <w:bookmarkStart w:id="6" w:name="_Toc207748207"/>
      <w:r w:rsidRPr="003252D6">
        <w:rPr>
          <w:color w:val="548DD4"/>
        </w:rPr>
        <w:lastRenderedPageBreak/>
        <w:t xml:space="preserve">TECDT906401 </w:t>
      </w:r>
      <w:r w:rsidR="00D1456C" w:rsidRPr="00B744D5">
        <w:t xml:space="preserve">– Dylunio ac Integreiddio Systemau Seilwaith Clyfar </w:t>
      </w:r>
      <w:bookmarkEnd w:id="6"/>
    </w:p>
    <w:p w14:paraId="6BB8138E" w14:textId="77777777" w:rsidR="00D1456C" w:rsidRDefault="00D1456C" w:rsidP="009C2B34">
      <w:pPr>
        <w:spacing w:line="276" w:lineRule="auto"/>
        <w:rPr>
          <w:b/>
          <w:bCs/>
          <w:sz w:val="24"/>
          <w:szCs w:val="24"/>
        </w:rPr>
      </w:pPr>
    </w:p>
    <w:p w14:paraId="0FD31C5C" w14:textId="77777777" w:rsidR="00D1456C" w:rsidRPr="00BC09D6" w:rsidRDefault="00D1456C" w:rsidP="005A050A">
      <w:pPr>
        <w:spacing w:after="120" w:line="276" w:lineRule="auto"/>
        <w:rPr>
          <w:b/>
          <w:bCs/>
        </w:rPr>
      </w:pPr>
      <w:r w:rsidRPr="00BC09D6">
        <w:rPr>
          <w:b/>
          <w:bCs/>
        </w:rPr>
        <w:t xml:space="preserve">Trosolwg </w:t>
      </w:r>
    </w:p>
    <w:p w14:paraId="58536F2E" w14:textId="446B9054" w:rsidR="00E761E1" w:rsidRDefault="00EA3A04" w:rsidP="009C2B34">
      <w:pPr>
        <w:spacing w:before="120" w:after="120" w:line="276" w:lineRule="auto"/>
      </w:pPr>
      <w:r>
        <w:t>Mae'r safon hon yn diffinio'r cymwyseddau sy'n ofynnol i ddylunio ac integreiddio systemau seilwaith clyfar sy'n cyfuno seilwaith ffisegol â thechnolegau digidol. Mae'n cwmpasu ymgysylltu â rhanddeiliaid i gasglu gofynion defnyddwyr a system, datblygu dyluniadau graddadwy a rhyngweithredadwy, dewis technolegau gofynnol gan gynnwys IoT, cyfrifiadura ymyl, ac efeilliaid digidol, a chadarnhau bod y seilwaith sy'n deillio o hynny yn bodloni disgwyliadau swyddogaethol, cynaliadwyedd a rheoleiddio.</w:t>
      </w:r>
    </w:p>
    <w:p w14:paraId="22842512" w14:textId="0AB04655" w:rsidR="00E761E1" w:rsidRDefault="004E2CEA" w:rsidP="009C2B34">
      <w:pPr>
        <w:spacing w:before="120" w:after="120" w:line="276" w:lineRule="auto"/>
      </w:pPr>
      <w:r>
        <w:t>Mae gweithwyr proffesiynol sy'n cymhwyso'r safon hon yn cyfrannu at ddarparu seilwaith gwydn a pharod i'r dyfodol ar draws sectorau gan gynnwys ynni, trafnidiaeth, adeiladu a chyfleustodau. Maent yn chwarae rhan allweddol wrth gefnogi targedau datgarboneiddio, gwella darparu gwasanaethau cyhoeddus, a gyrru arloesedd yn yr amgylchedd adeiledig trwy drawsnewid digidol.</w:t>
      </w:r>
    </w:p>
    <w:p w14:paraId="7E7F333D" w14:textId="77777777" w:rsidR="00E761E1" w:rsidRDefault="00E761E1" w:rsidP="009C2B34">
      <w:pPr>
        <w:spacing w:before="120" w:after="120" w:line="276" w:lineRule="auto"/>
      </w:pPr>
      <w:r>
        <w:t>Mae'r safon hon wedi'i fwriadu ar gyfer gweithwyr proffesiynol seilwaith sy'n gyfrifol am gynllunio a dylunio systemau smart integredig, gan gynnwys peirianwyr, penseiri systemau, ac ymgynghorwyr seilwaith.</w:t>
      </w:r>
    </w:p>
    <w:p w14:paraId="42D365CF" w14:textId="77777777" w:rsidR="00E761E1" w:rsidRDefault="00E761E1" w:rsidP="009C2B34">
      <w:pPr>
        <w:spacing w:before="120" w:after="120" w:line="276" w:lineRule="auto"/>
      </w:pPr>
      <w:r>
        <w:t>Diffinnir y meini prawf perfformiad a'r datganiadau gwybodaeth a dealltwriaeth ar gyfer y NOS hwn fel a ganlyn.</w:t>
      </w:r>
    </w:p>
    <w:p w14:paraId="113A5E28" w14:textId="77777777" w:rsidR="00420255" w:rsidRPr="00A86E30" w:rsidRDefault="00420255" w:rsidP="009C2B34">
      <w:pPr>
        <w:spacing w:before="480" w:after="120" w:line="276" w:lineRule="auto"/>
        <w:rPr>
          <w:rFonts w:asciiTheme="minorHAnsi" w:hAnsiTheme="minorHAnsi" w:cstheme="minorHAnsi"/>
          <w:b/>
          <w:bCs/>
          <w:color w:val="000000" w:themeColor="text1"/>
          <w:u w:val="single"/>
          <w:lang w:val="it-IT"/>
        </w:rPr>
      </w:pPr>
      <w:r w:rsidRPr="00A86E30">
        <w:rPr>
          <w:rFonts w:asciiTheme="minorHAnsi" w:hAnsiTheme="minorHAnsi" w:cstheme="minorHAnsi"/>
          <w:b/>
          <w:bCs/>
          <w:color w:val="000000" w:themeColor="text1"/>
          <w:u w:val="single"/>
          <w:lang w:val="it-IT"/>
        </w:rPr>
        <w:t>Meini prawf perfformiad</w:t>
      </w:r>
    </w:p>
    <w:p w14:paraId="075314C1" w14:textId="77777777" w:rsidR="006550E6" w:rsidRPr="00A86E30" w:rsidRDefault="006550E6" w:rsidP="009C2B34">
      <w:pPr>
        <w:spacing w:before="120" w:after="240" w:line="276" w:lineRule="auto"/>
        <w:rPr>
          <w:rFonts w:asciiTheme="minorHAnsi" w:hAnsiTheme="minorHAnsi" w:cstheme="minorHAnsi"/>
          <w:lang w:val="it-IT"/>
        </w:rPr>
      </w:pPr>
      <w:r w:rsidRPr="00A86E30">
        <w:rPr>
          <w:rFonts w:asciiTheme="minorHAnsi" w:hAnsiTheme="minorHAnsi" w:cstheme="minorHAnsi"/>
          <w:lang w:val="it-IT"/>
        </w:rPr>
        <w:t xml:space="preserve">Rhaid i chi allu: </w:t>
      </w:r>
    </w:p>
    <w:p w14:paraId="46C9836B" w14:textId="77777777" w:rsidR="00D26050" w:rsidRPr="00A86E30" w:rsidRDefault="0033259F" w:rsidP="009C2B34">
      <w:pPr>
        <w:widowControl/>
        <w:numPr>
          <w:ilvl w:val="0"/>
          <w:numId w:val="1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Cadarnhau gofynion defnyddwyr, technegol, amgylcheddol a rheoleiddiol ar gyfer seilwaith clyfar trwy ymgynghori â rhanddeiliaid a chasglu data.</w:t>
      </w:r>
    </w:p>
    <w:p w14:paraId="5C260B4C" w14:textId="77777777" w:rsidR="00D26050" w:rsidRPr="00A86E30" w:rsidRDefault="0033259F" w:rsidP="009C2B34">
      <w:pPr>
        <w:widowControl/>
        <w:numPr>
          <w:ilvl w:val="0"/>
          <w:numId w:val="1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Cynhyrchu manylebau dylunio seilwaith sy'n integreiddio technolegau digidol i systemau ffisegol, gan ymgorffori gwytnwch, rhyngweithrededd ac ystyriaethau cynaliadwyedd.</w:t>
      </w:r>
    </w:p>
    <w:p w14:paraId="79F70B42" w14:textId="77777777" w:rsidR="00FA344A" w:rsidRDefault="00FA344A" w:rsidP="009C2B34">
      <w:pPr>
        <w:widowControl/>
        <w:numPr>
          <w:ilvl w:val="0"/>
          <w:numId w:val="1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eastAsia="en-GB"/>
        </w:rPr>
      </w:pPr>
      <w:r w:rsidRPr="00FA344A">
        <w:rPr>
          <w:rFonts w:asciiTheme="minorHAnsi" w:eastAsia="Times New Roman" w:hAnsiTheme="minorHAnsi" w:cstheme="minorHAnsi"/>
          <w:lang w:eastAsia="en-GB"/>
        </w:rPr>
        <w:t>Dewiswch a gwerthuso technolegau seilwaith craff, gan gynnwys dyfeisiau IoT, rhwydweithiau synwyryddion, efeilliaid digidol, llwyfannau cyfrifiadura ymyl, a safonau cysylltedd yn unol â gofynion sefydliadol.</w:t>
      </w:r>
    </w:p>
    <w:p w14:paraId="75CA78C1" w14:textId="77777777" w:rsidR="00D26050" w:rsidRDefault="0033259F" w:rsidP="009C2B34">
      <w:pPr>
        <w:widowControl/>
        <w:numPr>
          <w:ilvl w:val="0"/>
          <w:numId w:val="1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eastAsia="en-GB"/>
        </w:rPr>
      </w:pPr>
      <w:r w:rsidRPr="00D26050">
        <w:rPr>
          <w:rFonts w:asciiTheme="minorHAnsi" w:eastAsia="Times New Roman" w:hAnsiTheme="minorHAnsi" w:cstheme="minorHAnsi"/>
          <w:lang w:eastAsia="en-GB"/>
        </w:rPr>
        <w:t>Dylunio pensaernïaethau system graddadwy sy'n galluogi integreiddio llif data amser real, swyddogaethau awtomeiddio, a monitro perfformiad.</w:t>
      </w:r>
    </w:p>
    <w:p w14:paraId="13FB9206" w14:textId="347809B9" w:rsidR="00D26050" w:rsidRDefault="0033259F" w:rsidP="009C2B34">
      <w:pPr>
        <w:widowControl/>
        <w:numPr>
          <w:ilvl w:val="0"/>
          <w:numId w:val="1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eastAsia="en-GB"/>
        </w:rPr>
      </w:pPr>
      <w:r w:rsidRPr="00D26050">
        <w:rPr>
          <w:rFonts w:asciiTheme="minorHAnsi" w:eastAsia="Times New Roman" w:hAnsiTheme="minorHAnsi" w:cstheme="minorHAnsi"/>
          <w:lang w:eastAsia="en-GB"/>
        </w:rPr>
        <w:t>Cymhwyso safonau cyfnewid data, rheoli a rhyngweithredu perthnasol wrth ddylunio systemau seilwaith craff.</w:t>
      </w:r>
    </w:p>
    <w:p w14:paraId="2C32DD6E" w14:textId="428E6574" w:rsidR="00D26050" w:rsidRDefault="0033259F" w:rsidP="009C2B34">
      <w:pPr>
        <w:widowControl/>
        <w:numPr>
          <w:ilvl w:val="0"/>
          <w:numId w:val="1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eastAsia="en-GB"/>
        </w:rPr>
      </w:pPr>
      <w:r w:rsidRPr="00D26050">
        <w:rPr>
          <w:rFonts w:asciiTheme="minorHAnsi" w:eastAsia="Times New Roman" w:hAnsiTheme="minorHAnsi" w:cstheme="minorHAnsi"/>
          <w:lang w:eastAsia="en-GB"/>
        </w:rPr>
        <w:t>Asesu a dogfennu'r risgiau sy'n gysylltiedig â chymhlethdod system, dibyniaethau integreiddio, a gwendidau seilwaith data yn unol â gweithdrefnau sefydliadol.</w:t>
      </w:r>
    </w:p>
    <w:p w14:paraId="784307B0" w14:textId="3098A544" w:rsidR="00D26050" w:rsidRDefault="0033259F" w:rsidP="009C2B34">
      <w:pPr>
        <w:widowControl/>
        <w:numPr>
          <w:ilvl w:val="0"/>
          <w:numId w:val="1"/>
        </w:numPr>
        <w:autoSpaceDE/>
        <w:autoSpaceDN/>
        <w:spacing w:before="120" w:after="120" w:line="276" w:lineRule="auto"/>
        <w:ind w:left="425" w:hanging="425"/>
        <w:rPr>
          <w:rFonts w:asciiTheme="minorHAnsi" w:eastAsia="Times New Roman" w:hAnsiTheme="minorHAnsi" w:cstheme="minorHAnsi"/>
          <w:lang w:eastAsia="en-GB"/>
        </w:rPr>
      </w:pPr>
      <w:r w:rsidRPr="00D26050">
        <w:rPr>
          <w:rFonts w:asciiTheme="minorHAnsi" w:eastAsia="Times New Roman" w:hAnsiTheme="minorHAnsi" w:cstheme="minorHAnsi"/>
          <w:lang w:eastAsia="en-GB"/>
        </w:rPr>
        <w:t>Cydweithio â rhanddeiliaid peirianneg, TG, cynaliadwyedd a rheoleiddiol i ddilysu dichonoldeb dylunio a gweithredu systemau.</w:t>
      </w:r>
    </w:p>
    <w:p w14:paraId="2AA01844" w14:textId="77777777" w:rsidR="00D26050" w:rsidRDefault="0033259F" w:rsidP="009C2B34">
      <w:pPr>
        <w:widowControl/>
        <w:numPr>
          <w:ilvl w:val="0"/>
          <w:numId w:val="1"/>
        </w:numPr>
        <w:autoSpaceDE/>
        <w:autoSpaceDN/>
        <w:spacing w:before="120" w:after="120" w:line="276" w:lineRule="auto"/>
        <w:ind w:left="425" w:hanging="425"/>
        <w:rPr>
          <w:rFonts w:asciiTheme="minorHAnsi" w:eastAsia="Times New Roman" w:hAnsiTheme="minorHAnsi" w:cstheme="minorHAnsi"/>
          <w:lang w:eastAsia="en-GB"/>
        </w:rPr>
      </w:pPr>
      <w:r w:rsidRPr="00D26050">
        <w:rPr>
          <w:rFonts w:asciiTheme="minorHAnsi" w:eastAsia="Times New Roman" w:hAnsiTheme="minorHAnsi" w:cstheme="minorHAnsi"/>
          <w:lang w:eastAsia="en-GB"/>
        </w:rPr>
        <w:t>Cadarnhau bod dylunio seilwaith clyfar yn bodloni gofynion diogelwch, cydymffurfio, seiberddiogelwch a pherfformiad amgylcheddol.</w:t>
      </w:r>
    </w:p>
    <w:p w14:paraId="762995FA" w14:textId="77777777" w:rsidR="00D26050" w:rsidRDefault="0033259F" w:rsidP="009C2B34">
      <w:pPr>
        <w:widowControl/>
        <w:numPr>
          <w:ilvl w:val="0"/>
          <w:numId w:val="1"/>
        </w:numPr>
        <w:autoSpaceDE/>
        <w:autoSpaceDN/>
        <w:spacing w:before="120" w:after="120" w:line="276" w:lineRule="auto"/>
        <w:ind w:left="425" w:hanging="425"/>
        <w:rPr>
          <w:rFonts w:asciiTheme="minorHAnsi" w:eastAsia="Times New Roman" w:hAnsiTheme="minorHAnsi" w:cstheme="minorHAnsi"/>
          <w:lang w:eastAsia="en-GB"/>
        </w:rPr>
      </w:pPr>
      <w:r w:rsidRPr="00D26050">
        <w:rPr>
          <w:rFonts w:asciiTheme="minorHAnsi" w:eastAsia="Times New Roman" w:hAnsiTheme="minorHAnsi" w:cstheme="minorHAnsi"/>
          <w:lang w:eastAsia="en-GB"/>
        </w:rPr>
        <w:t>Cynhyrchu dogfennaeth dechnegol, modelau a diagramau i gefnogi trosglwyddo i dimau gweithredu a gweithrediadau.</w:t>
      </w:r>
    </w:p>
    <w:p w14:paraId="09DB7919" w14:textId="23A05012" w:rsidR="0033259F" w:rsidRPr="00D26050" w:rsidRDefault="0033259F" w:rsidP="009C2B34">
      <w:pPr>
        <w:widowControl/>
        <w:numPr>
          <w:ilvl w:val="0"/>
          <w:numId w:val="1"/>
        </w:numPr>
        <w:autoSpaceDE/>
        <w:autoSpaceDN/>
        <w:spacing w:before="120" w:after="120" w:line="276" w:lineRule="auto"/>
        <w:ind w:left="425" w:hanging="425"/>
        <w:rPr>
          <w:rFonts w:asciiTheme="minorHAnsi" w:eastAsia="Times New Roman" w:hAnsiTheme="minorHAnsi" w:cstheme="minorHAnsi"/>
          <w:lang w:eastAsia="en-GB"/>
        </w:rPr>
      </w:pPr>
      <w:r w:rsidRPr="00D26050">
        <w:rPr>
          <w:rFonts w:asciiTheme="minorHAnsi" w:eastAsia="Times New Roman" w:hAnsiTheme="minorHAnsi" w:cstheme="minorHAnsi"/>
          <w:lang w:eastAsia="en-GB"/>
        </w:rPr>
        <w:t>Cyfrannu at adolygiadau dylunio, profion peilot, a gwella pensaernïaeth seilwaith clyfar yn barhaus yn unol â gofynion sefydliadol.</w:t>
      </w:r>
    </w:p>
    <w:p w14:paraId="6DC2C9B7" w14:textId="77777777" w:rsidR="0033259F" w:rsidRPr="00BE166B" w:rsidRDefault="0033259F" w:rsidP="009C2B34">
      <w:pPr>
        <w:widowControl/>
        <w:autoSpaceDE/>
        <w:autoSpaceDN/>
        <w:spacing w:before="120" w:after="120" w:line="276" w:lineRule="auto"/>
        <w:rPr>
          <w:rFonts w:asciiTheme="minorHAnsi" w:eastAsia="Times New Roman" w:hAnsiTheme="minorHAnsi" w:cstheme="minorHAnsi"/>
          <w:lang w:eastAsia="en-GB"/>
        </w:rPr>
      </w:pPr>
    </w:p>
    <w:p w14:paraId="0D0F6073" w14:textId="77777777" w:rsidR="005B268C" w:rsidRPr="005B268C" w:rsidRDefault="005B268C" w:rsidP="009C2B34">
      <w:pPr>
        <w:widowControl/>
        <w:autoSpaceDE/>
        <w:autoSpaceDN/>
        <w:spacing w:before="120" w:after="120" w:line="276" w:lineRule="auto"/>
        <w:rPr>
          <w:rFonts w:asciiTheme="minorHAnsi" w:eastAsia="Times New Roman" w:hAnsiTheme="minorHAnsi" w:cstheme="minorHAnsi"/>
          <w:lang w:eastAsia="en-GB"/>
        </w:rPr>
      </w:pPr>
    </w:p>
    <w:p w14:paraId="6E1923AD" w14:textId="71EDACEA" w:rsidR="00D1456C" w:rsidRPr="00CA3132" w:rsidRDefault="00D1456C" w:rsidP="009C2B34">
      <w:pPr>
        <w:widowControl/>
        <w:autoSpaceDE/>
        <w:autoSpaceDN/>
        <w:spacing w:before="120" w:after="120" w:line="276" w:lineRule="auto"/>
        <w:rPr>
          <w:rFonts w:asciiTheme="minorHAnsi" w:hAnsiTheme="minorHAnsi" w:cstheme="minorHAnsi"/>
          <w:b/>
          <w:bCs/>
          <w:u w:val="single"/>
        </w:rPr>
      </w:pPr>
      <w:r w:rsidRPr="00CA3132">
        <w:rPr>
          <w:rFonts w:asciiTheme="minorHAnsi" w:hAnsiTheme="minorHAnsi" w:cstheme="minorHAnsi"/>
          <w:b/>
          <w:bCs/>
          <w:u w:val="single"/>
        </w:rPr>
        <w:t>Gwybodaeth a dealltwriaeth</w:t>
      </w:r>
    </w:p>
    <w:p w14:paraId="557A8B79" w14:textId="77777777" w:rsidR="00D1456C" w:rsidRPr="007C0418" w:rsidRDefault="00D1456C" w:rsidP="009C2B34">
      <w:pPr>
        <w:spacing w:after="240" w:line="276" w:lineRule="auto"/>
        <w:rPr>
          <w:rFonts w:asciiTheme="minorHAnsi" w:hAnsiTheme="minorHAnsi" w:cstheme="minorHAnsi"/>
        </w:rPr>
      </w:pPr>
      <w:r w:rsidRPr="007C0418">
        <w:rPr>
          <w:rFonts w:asciiTheme="minorHAnsi" w:hAnsiTheme="minorHAnsi" w:cstheme="minorHAnsi"/>
        </w:rPr>
        <w:t>Mae angen i chi wybod a deall:</w:t>
      </w:r>
    </w:p>
    <w:p w14:paraId="02CC5713" w14:textId="77777777" w:rsidR="005E2117" w:rsidRDefault="00F8700A" w:rsidP="009C2B34">
      <w:pPr>
        <w:pStyle w:val="ListNumber"/>
        <w:numPr>
          <w:ilvl w:val="0"/>
          <w:numId w:val="2"/>
        </w:numPr>
        <w:spacing w:before="120" w:after="120"/>
        <w:ind w:left="426" w:hanging="426"/>
        <w:contextualSpacing w:val="0"/>
      </w:pPr>
      <w:r>
        <w:t>Egwyddorion dylunio systemau seilwaith craff ac integreiddio digidol-ffisegol.</w:t>
      </w:r>
    </w:p>
    <w:p w14:paraId="475E4212" w14:textId="77777777" w:rsidR="005E2117" w:rsidRDefault="00F8700A" w:rsidP="009C2B34">
      <w:pPr>
        <w:pStyle w:val="ListNumber"/>
        <w:numPr>
          <w:ilvl w:val="0"/>
          <w:numId w:val="2"/>
        </w:numPr>
        <w:spacing w:before="120" w:after="120"/>
        <w:ind w:left="426" w:hanging="426"/>
        <w:contextualSpacing w:val="0"/>
      </w:pPr>
      <w:r>
        <w:t>Technolegau allweddol ar gyfer seilwaith craff, gan gynnwys dyfeisiau IoT, cyfrifiadura ymyl a niwl, systemau caffael data, efeilliaid digidol, a rhwydweithiau rheoli.</w:t>
      </w:r>
    </w:p>
    <w:p w14:paraId="0ABA501A" w14:textId="77777777" w:rsidR="00513F7F" w:rsidRDefault="005E2117" w:rsidP="009C2B34">
      <w:pPr>
        <w:pStyle w:val="ListNumber"/>
        <w:numPr>
          <w:ilvl w:val="0"/>
          <w:numId w:val="2"/>
        </w:numPr>
        <w:spacing w:before="120" w:after="120"/>
        <w:ind w:left="426" w:hanging="426"/>
        <w:contextualSpacing w:val="0"/>
      </w:pPr>
      <w:r>
        <w:t>Dulliau pensaernïaeth system ar gyfer seilwaith graddadwy, gwydn a rhyngweithredol (gan gynnwys haenog, dosbarthedig, modiwlaidd).</w:t>
      </w:r>
    </w:p>
    <w:p w14:paraId="028212D6" w14:textId="77777777" w:rsidR="00513F7F" w:rsidRDefault="00F8700A" w:rsidP="009C2B34">
      <w:pPr>
        <w:pStyle w:val="ListNumber"/>
        <w:numPr>
          <w:ilvl w:val="0"/>
          <w:numId w:val="2"/>
        </w:numPr>
        <w:spacing w:before="120" w:after="120"/>
        <w:ind w:left="426" w:hanging="426"/>
        <w:contextualSpacing w:val="0"/>
      </w:pPr>
      <w:r>
        <w:t>Rhyngweithrededd a safonau data sy'n berthnasol i seilwaith craff.</w:t>
      </w:r>
    </w:p>
    <w:p w14:paraId="2A21FFB3" w14:textId="77777777" w:rsidR="00513F7F" w:rsidRDefault="00F8700A" w:rsidP="009C2B34">
      <w:pPr>
        <w:pStyle w:val="ListNumber"/>
        <w:numPr>
          <w:ilvl w:val="0"/>
          <w:numId w:val="2"/>
        </w:numPr>
        <w:spacing w:before="120" w:after="120"/>
        <w:ind w:left="426" w:hanging="426"/>
        <w:contextualSpacing w:val="0"/>
      </w:pPr>
      <w:r>
        <w:t>Dulliau o gasglu gofynion, ymgysylltu â rhanddeiliaid, a dilysu anghenion swyddogaethol a gweithredol.</w:t>
      </w:r>
    </w:p>
    <w:p w14:paraId="5263E2D4" w14:textId="77777777" w:rsidR="00513F7F" w:rsidRDefault="00513F7F" w:rsidP="009C2B34">
      <w:pPr>
        <w:pStyle w:val="ListNumber"/>
        <w:numPr>
          <w:ilvl w:val="0"/>
          <w:numId w:val="2"/>
        </w:numPr>
        <w:spacing w:before="120" w:after="120"/>
        <w:ind w:left="426" w:hanging="426"/>
        <w:contextualSpacing w:val="0"/>
      </w:pPr>
      <w:r>
        <w:t>Fframweithiau amgylcheddol a chynaliadwyedd sy'n berthnasol i ddylunio seilwaith (gan gynnwys egwyddorion sero-net, dadansoddiad cylch bywyd ynni).</w:t>
      </w:r>
    </w:p>
    <w:p w14:paraId="0ED13695" w14:textId="77777777" w:rsidR="00513F7F" w:rsidRDefault="00F8700A" w:rsidP="009C2B34">
      <w:pPr>
        <w:pStyle w:val="ListNumber"/>
        <w:numPr>
          <w:ilvl w:val="0"/>
          <w:numId w:val="2"/>
        </w:numPr>
        <w:spacing w:before="120" w:after="120"/>
        <w:ind w:left="426" w:hanging="426"/>
        <w:contextualSpacing w:val="0"/>
      </w:pPr>
      <w:r>
        <w:t>Technegau asesu risg ar gyfer prosiectau seilwaith, gan gynnwys risgiau technegol, gweithredol, seiberddiogelwch a data.</w:t>
      </w:r>
    </w:p>
    <w:p w14:paraId="2044214C" w14:textId="77777777" w:rsidR="00513F7F" w:rsidRDefault="00F8700A" w:rsidP="009C2B34">
      <w:pPr>
        <w:pStyle w:val="ListNumber"/>
        <w:numPr>
          <w:ilvl w:val="0"/>
          <w:numId w:val="2"/>
        </w:numPr>
        <w:spacing w:before="120" w:after="120"/>
        <w:ind w:left="426" w:hanging="426"/>
        <w:contextualSpacing w:val="0"/>
      </w:pPr>
      <w:r>
        <w:t>Dulliau ar gyfer dogfennu a delweddu dylunio seilwaith.</w:t>
      </w:r>
    </w:p>
    <w:p w14:paraId="65691254" w14:textId="77777777" w:rsidR="006E0E18" w:rsidRDefault="00513F7F" w:rsidP="009C2B34">
      <w:pPr>
        <w:pStyle w:val="ListNumber"/>
        <w:numPr>
          <w:ilvl w:val="0"/>
          <w:numId w:val="2"/>
        </w:numPr>
        <w:spacing w:before="120" w:after="120"/>
        <w:ind w:left="426" w:hanging="426"/>
        <w:contextualSpacing w:val="0"/>
      </w:pPr>
      <w:r>
        <w:t>Ystyriaethau diogelwch, rheoleiddio, hygyrchedd a chydymffurfiaeth ar gyfer dylunio seilwaith.</w:t>
      </w:r>
    </w:p>
    <w:p w14:paraId="5BAFB57C" w14:textId="0182E354" w:rsidR="00F8700A" w:rsidRDefault="00F8700A" w:rsidP="009C2B34">
      <w:pPr>
        <w:pStyle w:val="ListNumber"/>
        <w:numPr>
          <w:ilvl w:val="0"/>
          <w:numId w:val="2"/>
        </w:numPr>
        <w:spacing w:before="120" w:after="120"/>
        <w:ind w:left="426" w:hanging="426"/>
        <w:contextualSpacing w:val="0"/>
        <w:sectPr w:rsidR="00F8700A" w:rsidSect="00AB7E24">
          <w:pgSz w:w="11910" w:h="16840"/>
          <w:pgMar w:top="1077" w:right="1134" w:bottom="1077" w:left="1134" w:header="269" w:footer="950" w:gutter="0"/>
          <w:cols w:space="720"/>
        </w:sectPr>
      </w:pPr>
      <w:r>
        <w:t>Tueddiadau ac arloesiadau sy'n dod i'r amlwg mewn seilwaith craff.</w:t>
      </w:r>
    </w:p>
    <w:p w14:paraId="7ED24037" w14:textId="349B774E" w:rsidR="00953A9A" w:rsidRPr="005C65DD" w:rsidRDefault="0062258F" w:rsidP="009C2B34">
      <w:pPr>
        <w:pStyle w:val="Heading2"/>
        <w:spacing w:line="276" w:lineRule="auto"/>
        <w:rPr>
          <w:color w:val="auto"/>
        </w:rPr>
      </w:pPr>
      <w:bookmarkStart w:id="7" w:name="_Toc207748208"/>
      <w:r w:rsidRPr="0062258F">
        <w:rPr>
          <w:color w:val="548DD4"/>
        </w:rPr>
        <w:lastRenderedPageBreak/>
        <w:t xml:space="preserve">TECDT906402 </w:t>
      </w:r>
      <w:r w:rsidR="00953A9A" w:rsidRPr="00B744D5">
        <w:t xml:space="preserve">– Gweithredu a chynnal seilwaith clyfar </w:t>
      </w:r>
      <w:bookmarkEnd w:id="7"/>
    </w:p>
    <w:p w14:paraId="62F68CF1" w14:textId="77777777" w:rsidR="00953A9A" w:rsidRDefault="00953A9A" w:rsidP="009C2B34">
      <w:pPr>
        <w:spacing w:line="276" w:lineRule="auto"/>
        <w:rPr>
          <w:b/>
          <w:bCs/>
          <w:sz w:val="24"/>
          <w:szCs w:val="24"/>
        </w:rPr>
      </w:pPr>
    </w:p>
    <w:p w14:paraId="2789E945" w14:textId="77777777" w:rsidR="00953A9A" w:rsidRPr="00BC09D6" w:rsidRDefault="00953A9A" w:rsidP="005A050A">
      <w:pPr>
        <w:spacing w:after="120" w:line="276" w:lineRule="auto"/>
        <w:rPr>
          <w:b/>
          <w:bCs/>
        </w:rPr>
      </w:pPr>
      <w:r w:rsidRPr="00BC09D6">
        <w:rPr>
          <w:b/>
          <w:bCs/>
        </w:rPr>
        <w:t xml:space="preserve">Trosolwg </w:t>
      </w:r>
    </w:p>
    <w:p w14:paraId="050B3E7E" w14:textId="77777777" w:rsidR="00BA651D" w:rsidRPr="00BA651D" w:rsidRDefault="00BA651D" w:rsidP="009C2B34">
      <w:pPr>
        <w:spacing w:before="120" w:after="120" w:line="276" w:lineRule="auto"/>
      </w:pPr>
      <w:r w:rsidRPr="00BA651D">
        <w:t>Mae'r safon hon yn diffinio'r cymwyseddau sy'n ofynnol i weithredu a chynnal systemau seilwaith clyfar sy'n integreiddio technolegau digidol â seilwaith ffisegol. Mae'n cynnwys monitro perfformiad system, diagnosio a datrys diffygion, cynnal cynnal a chadw ataliol a rhagfynegol, cynnal dogfennaeth system, a chefnogi uwchraddiadau cylch bywyd i gadarnhau bod seilwaith yn parhau i fod yn effeithlon, yn ddiogel ac yn cyd-fynd â gofynion gweithredol.</w:t>
      </w:r>
    </w:p>
    <w:p w14:paraId="1B69115C" w14:textId="4E2A40F6" w:rsidR="00BA651D" w:rsidRPr="00BA651D" w:rsidRDefault="00BA651D" w:rsidP="009C2B34">
      <w:pPr>
        <w:spacing w:before="120" w:after="120" w:line="276" w:lineRule="auto"/>
      </w:pPr>
      <w:r w:rsidRPr="00BA651D">
        <w:t>Mae gweithwyr proffesiynol sy'n cymhwyso'r safon hon yn chwarae rhan allweddol wrth gynnal ymarferoldeb, dibynadwyedd a chynaliadwyedd seilwaith craff. Maent yn defnyddio monitro amser real, dadansoddeg data, a chydlynu technegol i reoli seilwaith ar draws sectorau gan gynnwys trafnidiaeth, ynni, adeiladu a chyfleustodau.</w:t>
      </w:r>
    </w:p>
    <w:p w14:paraId="3222968A" w14:textId="43389BB5" w:rsidR="0073471F" w:rsidRDefault="00BA651D" w:rsidP="009C2B34">
      <w:pPr>
        <w:spacing w:before="120" w:after="120" w:line="276" w:lineRule="auto"/>
      </w:pPr>
      <w:r w:rsidRPr="00BA651D">
        <w:t>Mae'r safon hon wedi'i fwriadu ar gyfer technegwyr seilwaith, peirianwyr gweithrediadau, arweinwyr cynnal a chadw, a rheolwyr asedau digidol sy'n gyfrifol am berfformiad a chynnal a chadw systemau seilwaith cysylltiedig.</w:t>
      </w:r>
    </w:p>
    <w:p w14:paraId="4414D327" w14:textId="77777777" w:rsidR="00953A9A" w:rsidRPr="00A86E30" w:rsidRDefault="00953A9A" w:rsidP="009C2B34">
      <w:pPr>
        <w:spacing w:before="480" w:after="120" w:line="276" w:lineRule="auto"/>
        <w:rPr>
          <w:rFonts w:asciiTheme="minorHAnsi" w:hAnsiTheme="minorHAnsi" w:cstheme="minorHAnsi"/>
          <w:b/>
          <w:bCs/>
          <w:color w:val="000000" w:themeColor="text1"/>
          <w:u w:val="single"/>
          <w:lang w:val="it-IT"/>
        </w:rPr>
      </w:pPr>
      <w:r w:rsidRPr="00A86E30">
        <w:rPr>
          <w:rFonts w:asciiTheme="minorHAnsi" w:hAnsiTheme="minorHAnsi" w:cstheme="minorHAnsi"/>
          <w:b/>
          <w:bCs/>
          <w:color w:val="000000" w:themeColor="text1"/>
          <w:u w:val="single"/>
          <w:lang w:val="it-IT"/>
        </w:rPr>
        <w:t>Meini prawf perfformiad</w:t>
      </w:r>
    </w:p>
    <w:p w14:paraId="6DF56A50" w14:textId="77777777" w:rsidR="00953A9A" w:rsidRPr="00A86E30" w:rsidRDefault="00953A9A" w:rsidP="009C2B34">
      <w:pPr>
        <w:spacing w:before="120" w:after="240" w:line="276" w:lineRule="auto"/>
        <w:rPr>
          <w:rFonts w:asciiTheme="minorHAnsi" w:hAnsiTheme="minorHAnsi" w:cstheme="minorHAnsi"/>
          <w:lang w:val="it-IT"/>
        </w:rPr>
      </w:pPr>
      <w:r w:rsidRPr="00A86E30">
        <w:rPr>
          <w:rFonts w:asciiTheme="minorHAnsi" w:hAnsiTheme="minorHAnsi" w:cstheme="minorHAnsi"/>
          <w:lang w:val="it-IT"/>
        </w:rPr>
        <w:t xml:space="preserve">Rhaid i chi allu: </w:t>
      </w:r>
    </w:p>
    <w:p w14:paraId="1936B015" w14:textId="77777777" w:rsidR="00905A7D" w:rsidRPr="00A86E30" w:rsidRDefault="00905A7D" w:rsidP="005A050A">
      <w:pPr>
        <w:pStyle w:val="ListNumber"/>
        <w:numPr>
          <w:ilvl w:val="0"/>
          <w:numId w:val="4"/>
        </w:numPr>
        <w:spacing w:before="120" w:after="120"/>
        <w:ind w:left="425" w:hanging="425"/>
        <w:contextualSpacing w:val="0"/>
        <w:rPr>
          <w:lang w:val="it-IT"/>
        </w:rPr>
      </w:pPr>
      <w:r w:rsidRPr="00A86E30">
        <w:rPr>
          <w:lang w:val="it-IT"/>
        </w:rPr>
        <w:t>Monitro'r statws gweithredol, llif data, a rhybuddion o systemau seilwaith craff gan ddefnyddio offer a dangosfyrddau cymeradwy.</w:t>
      </w:r>
    </w:p>
    <w:p w14:paraId="620DE0EE" w14:textId="0F21B5EC" w:rsidR="00905A7D" w:rsidRPr="00A86E30" w:rsidRDefault="00E26D70" w:rsidP="005A050A">
      <w:pPr>
        <w:pStyle w:val="ListNumber"/>
        <w:numPr>
          <w:ilvl w:val="0"/>
          <w:numId w:val="4"/>
        </w:numPr>
        <w:spacing w:before="120" w:after="120"/>
        <w:ind w:left="425" w:hanging="425"/>
        <w:contextualSpacing w:val="0"/>
        <w:rPr>
          <w:lang w:val="it-IT"/>
        </w:rPr>
      </w:pPr>
      <w:r w:rsidRPr="00A86E30">
        <w:rPr>
          <w:lang w:val="it-IT"/>
        </w:rPr>
        <w:t>Diagnosio diffygion system, problemau cysylltedd, ac anghysondebau perfformiad, a chymhwyso gweithdrefnau datrys diffiniedig.</w:t>
      </w:r>
    </w:p>
    <w:p w14:paraId="497AF95B" w14:textId="362E3B73" w:rsidR="00905A7D" w:rsidRPr="00A86E30" w:rsidRDefault="00175A29" w:rsidP="005A050A">
      <w:pPr>
        <w:pStyle w:val="ListNumber"/>
        <w:numPr>
          <w:ilvl w:val="0"/>
          <w:numId w:val="4"/>
        </w:numPr>
        <w:spacing w:before="120" w:after="120"/>
        <w:ind w:left="425" w:hanging="425"/>
        <w:contextualSpacing w:val="0"/>
        <w:rPr>
          <w:lang w:val="it-IT"/>
        </w:rPr>
      </w:pPr>
      <w:r w:rsidRPr="00A86E30">
        <w:rPr>
          <w:lang w:val="it-IT"/>
        </w:rPr>
        <w:t>Cynnal gweithgareddau cynnal a chadw arferol, ataliol a rhagfynegol gan ddefnyddio data synwyryddion, logiau, ac offer diagnostig yn unol â gweithdrefnau sefydliadol.</w:t>
      </w:r>
    </w:p>
    <w:p w14:paraId="0DBCEB4F" w14:textId="0491CA2F" w:rsidR="00905A7D" w:rsidRPr="00A86E30" w:rsidRDefault="00905A7D" w:rsidP="005A050A">
      <w:pPr>
        <w:pStyle w:val="ListNumber"/>
        <w:numPr>
          <w:ilvl w:val="0"/>
          <w:numId w:val="4"/>
        </w:numPr>
        <w:spacing w:before="120" w:after="120"/>
        <w:ind w:left="425" w:hanging="425"/>
        <w:contextualSpacing w:val="0"/>
        <w:rPr>
          <w:lang w:val="it-IT"/>
        </w:rPr>
      </w:pPr>
      <w:r w:rsidRPr="00A86E30">
        <w:rPr>
          <w:lang w:val="it-IT"/>
        </w:rPr>
        <w:t>Diweddaru a chynnal dogfennaeth seilwaith gywir, gan gynnwys logiau cynnal a chadw, cyfluniadau system, a stocrestrau cydrannau.</w:t>
      </w:r>
    </w:p>
    <w:p w14:paraId="239BE19C" w14:textId="5DF0AC77" w:rsidR="00905A7D" w:rsidRPr="00A86E30" w:rsidRDefault="00905A7D" w:rsidP="005A050A">
      <w:pPr>
        <w:pStyle w:val="ListNumber"/>
        <w:numPr>
          <w:ilvl w:val="0"/>
          <w:numId w:val="4"/>
        </w:numPr>
        <w:spacing w:before="120" w:after="120"/>
        <w:ind w:left="425" w:hanging="425"/>
        <w:contextualSpacing w:val="0"/>
        <w:rPr>
          <w:lang w:val="it-IT"/>
        </w:rPr>
      </w:pPr>
      <w:r w:rsidRPr="00A86E30">
        <w:rPr>
          <w:lang w:val="it-IT"/>
        </w:rPr>
        <w:t>Cydlynu uwchraddio, clytiau, ac ailgyfluniadau system wedi'u cynllunio yn unol â gweithdrefnau gweithredol a diogelwch.</w:t>
      </w:r>
    </w:p>
    <w:p w14:paraId="2E2AE215" w14:textId="5E6307B4" w:rsidR="00905A7D" w:rsidRPr="00A86E30" w:rsidRDefault="00784F01" w:rsidP="005A050A">
      <w:pPr>
        <w:pStyle w:val="ListNumber"/>
        <w:numPr>
          <w:ilvl w:val="0"/>
          <w:numId w:val="4"/>
        </w:numPr>
        <w:spacing w:before="120" w:after="120"/>
        <w:ind w:left="425" w:hanging="425"/>
        <w:contextualSpacing w:val="0"/>
        <w:rPr>
          <w:lang w:val="it-IT"/>
        </w:rPr>
      </w:pPr>
      <w:r w:rsidRPr="00A86E30">
        <w:rPr>
          <w:lang w:val="it-IT"/>
        </w:rPr>
        <w:t>Gweithredu rheolaethau gweithredol sy'n cefnogi diogelwch, diogelwch ac uniondeb data o fewn systemau seilwaith craff.</w:t>
      </w:r>
    </w:p>
    <w:p w14:paraId="3E301340" w14:textId="534B34C6" w:rsidR="00905A7D" w:rsidRDefault="00905A7D" w:rsidP="005A050A">
      <w:pPr>
        <w:pStyle w:val="ListNumber"/>
        <w:numPr>
          <w:ilvl w:val="0"/>
          <w:numId w:val="4"/>
        </w:numPr>
        <w:spacing w:before="120" w:after="120"/>
        <w:ind w:left="425" w:hanging="425"/>
        <w:contextualSpacing w:val="0"/>
      </w:pPr>
      <w:r>
        <w:t>Escalate unresolved issues or systemic failures in line with defined reporting and incident management protocols.</w:t>
      </w:r>
    </w:p>
    <w:p w14:paraId="555F4D00" w14:textId="58DE176F" w:rsidR="00905A7D" w:rsidRDefault="00905A7D" w:rsidP="005A050A">
      <w:pPr>
        <w:pStyle w:val="ListNumber"/>
        <w:numPr>
          <w:ilvl w:val="0"/>
          <w:numId w:val="4"/>
        </w:numPr>
        <w:spacing w:before="120" w:after="120"/>
        <w:ind w:left="425" w:hanging="425"/>
        <w:contextualSpacing w:val="0"/>
      </w:pPr>
      <w:r>
        <w:t>Gweithio gyda pheirianneg, TG, a darparwyr gwasanaeth allanol i gefnogi gweithgareddau cylch bywyd system, gan gynnwys amnewid a datgomisiynu.</w:t>
      </w:r>
    </w:p>
    <w:p w14:paraId="4419CF2B" w14:textId="2C161732" w:rsidR="00905A7D" w:rsidRDefault="00905A7D" w:rsidP="005A050A">
      <w:pPr>
        <w:pStyle w:val="ListNumber"/>
        <w:numPr>
          <w:ilvl w:val="0"/>
          <w:numId w:val="4"/>
        </w:numPr>
        <w:spacing w:before="120" w:after="120"/>
        <w:ind w:left="425" w:hanging="425"/>
        <w:contextualSpacing w:val="0"/>
      </w:pPr>
      <w:r>
        <w:t>Darparu mewnwelediadau gweithredol i lywio optimeiddio perfformiad, gwelliannau dylunio, a chynllunio buddsoddi seilwaith.</w:t>
      </w:r>
    </w:p>
    <w:p w14:paraId="33D3E98D" w14:textId="419B2632" w:rsidR="00953A9A" w:rsidRPr="00D356D1" w:rsidRDefault="00905A7D" w:rsidP="005A050A">
      <w:pPr>
        <w:pStyle w:val="ListNumber"/>
        <w:numPr>
          <w:ilvl w:val="0"/>
          <w:numId w:val="4"/>
        </w:numPr>
        <w:spacing w:before="120" w:after="120"/>
        <w:ind w:left="425" w:hanging="425"/>
        <w:contextualSpacing w:val="0"/>
      </w:pPr>
      <w:r>
        <w:t>Cadarnhau bod arferion gweithredol yn cydymffurfio â rheoliadau iechyd a diogelwch, amgylcheddol a digidol perthnasol.</w:t>
      </w:r>
    </w:p>
    <w:p w14:paraId="63B395CB" w14:textId="77777777" w:rsidR="00953A9A" w:rsidRPr="005B268C" w:rsidRDefault="00953A9A" w:rsidP="009C2B34">
      <w:pPr>
        <w:widowControl/>
        <w:autoSpaceDE/>
        <w:autoSpaceDN/>
        <w:spacing w:before="120" w:after="120" w:line="276" w:lineRule="auto"/>
        <w:rPr>
          <w:rFonts w:asciiTheme="minorHAnsi" w:eastAsia="Times New Roman" w:hAnsiTheme="minorHAnsi" w:cstheme="minorHAnsi"/>
          <w:lang w:eastAsia="en-GB"/>
        </w:rPr>
      </w:pPr>
    </w:p>
    <w:p w14:paraId="7B868933" w14:textId="77777777" w:rsidR="00953A9A" w:rsidRPr="00CA3132" w:rsidRDefault="00953A9A" w:rsidP="005A050A">
      <w:pPr>
        <w:widowControl/>
        <w:autoSpaceDE/>
        <w:autoSpaceDN/>
        <w:spacing w:before="120" w:after="120" w:line="276" w:lineRule="auto"/>
        <w:rPr>
          <w:rFonts w:asciiTheme="minorHAnsi" w:hAnsiTheme="minorHAnsi" w:cstheme="minorHAnsi"/>
          <w:b/>
          <w:bCs/>
          <w:u w:val="single"/>
        </w:rPr>
      </w:pPr>
      <w:r w:rsidRPr="00CA3132">
        <w:rPr>
          <w:rFonts w:asciiTheme="minorHAnsi" w:hAnsiTheme="minorHAnsi" w:cstheme="minorHAnsi"/>
          <w:b/>
          <w:bCs/>
          <w:u w:val="single"/>
        </w:rPr>
        <w:lastRenderedPageBreak/>
        <w:t>Gwybodaeth a dealltwriaeth</w:t>
      </w:r>
    </w:p>
    <w:p w14:paraId="734A5E6A" w14:textId="77777777" w:rsidR="00953A9A" w:rsidRPr="007C0418" w:rsidRDefault="00953A9A" w:rsidP="005A050A">
      <w:pPr>
        <w:spacing w:before="120" w:after="120" w:line="276" w:lineRule="auto"/>
        <w:rPr>
          <w:rFonts w:asciiTheme="minorHAnsi" w:hAnsiTheme="minorHAnsi" w:cstheme="minorHAnsi"/>
        </w:rPr>
      </w:pPr>
      <w:r w:rsidRPr="007C0418">
        <w:rPr>
          <w:rFonts w:asciiTheme="minorHAnsi" w:hAnsiTheme="minorHAnsi" w:cstheme="minorHAnsi"/>
        </w:rPr>
        <w:t>Mae angen i chi wybod a deall:</w:t>
      </w:r>
    </w:p>
    <w:p w14:paraId="0B4D5DEE" w14:textId="77777777" w:rsidR="00CA7D3A" w:rsidRDefault="00CA7D3A" w:rsidP="005A050A">
      <w:pPr>
        <w:pStyle w:val="ListNumber"/>
        <w:numPr>
          <w:ilvl w:val="0"/>
          <w:numId w:val="5"/>
        </w:numPr>
        <w:spacing w:before="120" w:after="120"/>
        <w:ind w:left="426" w:hanging="426"/>
        <w:contextualSpacing w:val="0"/>
      </w:pPr>
      <w:r>
        <w:t>Egwyddorion gweithredol systemau seilwaith craff, gan gynnwys eu cydrannau digidol a ffisegol.</w:t>
      </w:r>
    </w:p>
    <w:p w14:paraId="32193B9E" w14:textId="1C38BD8F" w:rsidR="00CA7D3A" w:rsidRDefault="00CA7D3A" w:rsidP="005A050A">
      <w:pPr>
        <w:pStyle w:val="ListNumber"/>
        <w:numPr>
          <w:ilvl w:val="0"/>
          <w:numId w:val="5"/>
        </w:numPr>
        <w:spacing w:before="120" w:after="120"/>
        <w:ind w:left="426" w:hanging="426"/>
        <w:contextualSpacing w:val="0"/>
      </w:pPr>
      <w:r>
        <w:t>Dulliau ac offer ar gyfer monitro seilwaith, canfod diffygion, a dadansoddi achosion sylfaenol.</w:t>
      </w:r>
    </w:p>
    <w:p w14:paraId="0D10F32B" w14:textId="6F623A0B" w:rsidR="00CA7D3A" w:rsidRDefault="00CA7D3A" w:rsidP="005A050A">
      <w:pPr>
        <w:pStyle w:val="ListNumber"/>
        <w:numPr>
          <w:ilvl w:val="0"/>
          <w:numId w:val="5"/>
        </w:numPr>
        <w:spacing w:before="120" w:after="120"/>
        <w:ind w:left="426" w:hanging="426"/>
        <w:contextualSpacing w:val="0"/>
      </w:pPr>
      <w:r>
        <w:t>Technegau cynnal a chadw gan gynnwys strategaethau cynnal a chadw ataliol, seiliedig ar gyflwr a rhagfynegol.</w:t>
      </w:r>
    </w:p>
    <w:p w14:paraId="5E4D7922" w14:textId="1128959F" w:rsidR="00CA7D3A" w:rsidRDefault="00CA7D3A" w:rsidP="005A050A">
      <w:pPr>
        <w:pStyle w:val="ListNumber"/>
        <w:numPr>
          <w:ilvl w:val="0"/>
          <w:numId w:val="5"/>
        </w:numPr>
        <w:spacing w:before="120" w:after="120"/>
        <w:ind w:left="426" w:hanging="426"/>
        <w:contextualSpacing w:val="0"/>
      </w:pPr>
      <w:r>
        <w:t>Systemau rheoli asedau, offer cynllunio cynnal a chadw, a dangosfyrddau perfformiad.</w:t>
      </w:r>
    </w:p>
    <w:p w14:paraId="5D2CF640" w14:textId="13C559F7" w:rsidR="00CA7D3A" w:rsidRDefault="00CA7D3A" w:rsidP="005A050A">
      <w:pPr>
        <w:pStyle w:val="ListNumber"/>
        <w:numPr>
          <w:ilvl w:val="0"/>
          <w:numId w:val="5"/>
        </w:numPr>
        <w:spacing w:before="120" w:after="120"/>
        <w:ind w:left="426" w:hanging="426"/>
        <w:contextualSpacing w:val="0"/>
      </w:pPr>
      <w:r>
        <w:t>Safonau'r diwydiant a gofynion cydymffurfio ar gyfer diogelwch seilwaith, perfformiad amgylcheddol, a diogelu data.</w:t>
      </w:r>
    </w:p>
    <w:p w14:paraId="20EFDA7B" w14:textId="42652544" w:rsidR="00CA7D3A" w:rsidRDefault="00CA7D3A" w:rsidP="005A050A">
      <w:pPr>
        <w:pStyle w:val="ListNumber"/>
        <w:numPr>
          <w:ilvl w:val="0"/>
          <w:numId w:val="5"/>
        </w:numPr>
        <w:spacing w:before="120" w:after="120"/>
        <w:ind w:left="426" w:hanging="426"/>
        <w:contextualSpacing w:val="0"/>
      </w:pPr>
      <w:r>
        <w:t>Goblygiadau diogelwch gweithgareddau gweithredol, gan gynnwys rheolaethau mynediad, uniondeb data, a chlytio.</w:t>
      </w:r>
    </w:p>
    <w:p w14:paraId="2C9D635F" w14:textId="6BA97AC4" w:rsidR="00CA7D3A" w:rsidRDefault="00CA7D3A" w:rsidP="005A050A">
      <w:pPr>
        <w:pStyle w:val="ListNumber"/>
        <w:numPr>
          <w:ilvl w:val="0"/>
          <w:numId w:val="5"/>
        </w:numPr>
        <w:spacing w:before="120" w:after="120"/>
        <w:ind w:left="426" w:hanging="426"/>
        <w:contextualSpacing w:val="0"/>
      </w:pPr>
      <w:r>
        <w:t>Protocolau cyfathrebu a systemau rheoli a ddefnyddir mewn gweithrediadau seilwaith.</w:t>
      </w:r>
    </w:p>
    <w:p w14:paraId="2CFA0051" w14:textId="49325223" w:rsidR="00CA7D3A" w:rsidRDefault="00CA7D3A" w:rsidP="005A050A">
      <w:pPr>
        <w:pStyle w:val="ListNumber"/>
        <w:numPr>
          <w:ilvl w:val="0"/>
          <w:numId w:val="5"/>
        </w:numPr>
        <w:spacing w:before="120" w:after="120"/>
        <w:ind w:left="426" w:hanging="426"/>
        <w:contextualSpacing w:val="0"/>
      </w:pPr>
      <w:r>
        <w:t>Gweithdrefnau ar gyfer dogfennu gweithgareddau gweithredol a chydlynu timau trawsddisgyblaethol.</w:t>
      </w:r>
    </w:p>
    <w:p w14:paraId="0DEADDE0" w14:textId="31F4699E" w:rsidR="00CA7D3A" w:rsidRDefault="00CA7D3A" w:rsidP="005A050A">
      <w:pPr>
        <w:pStyle w:val="ListNumber"/>
        <w:numPr>
          <w:ilvl w:val="0"/>
          <w:numId w:val="5"/>
        </w:numPr>
        <w:spacing w:before="120" w:after="120"/>
        <w:ind w:left="426" w:hanging="426"/>
        <w:contextualSpacing w:val="0"/>
      </w:pPr>
      <w:r>
        <w:t>Risgiau sy'n gysylltiedig ag amser segur, toriadau gwasanaeth, a chamgyfluniadau system.</w:t>
      </w:r>
    </w:p>
    <w:p w14:paraId="63DC81FC" w14:textId="6627D0E6" w:rsidR="00E32110" w:rsidRDefault="00CA7D3A" w:rsidP="005A050A">
      <w:pPr>
        <w:pStyle w:val="ListNumber"/>
        <w:numPr>
          <w:ilvl w:val="0"/>
          <w:numId w:val="5"/>
        </w:numPr>
        <w:spacing w:before="120" w:after="120"/>
        <w:ind w:left="426" w:hanging="426"/>
        <w:contextualSpacing w:val="0"/>
      </w:pPr>
      <w:r>
        <w:t xml:space="preserve">Technegau ar gyfer cyfrannu at gynllunio cylch bywyd, datgomisiynu systemau, ac integreiddio systemau etifeddiaeth. </w:t>
      </w:r>
    </w:p>
    <w:p w14:paraId="1EEBECE8" w14:textId="77777777" w:rsidR="00953A9A" w:rsidRDefault="00953A9A" w:rsidP="009C2B34">
      <w:pPr>
        <w:pStyle w:val="ListNumber"/>
        <w:numPr>
          <w:ilvl w:val="0"/>
          <w:numId w:val="0"/>
        </w:numPr>
        <w:sectPr w:rsidR="00953A9A" w:rsidSect="00AB7E24">
          <w:pgSz w:w="11910" w:h="16840"/>
          <w:pgMar w:top="1077" w:right="1134" w:bottom="1077" w:left="1134" w:header="269" w:footer="950" w:gutter="0"/>
          <w:cols w:space="720"/>
        </w:sectPr>
      </w:pPr>
    </w:p>
    <w:p w14:paraId="5BEC4DC1" w14:textId="1E418053" w:rsidR="00953A9A" w:rsidRPr="00A86E30" w:rsidRDefault="0044726E" w:rsidP="00837F46">
      <w:pPr>
        <w:pStyle w:val="Heading2"/>
        <w:spacing w:line="276" w:lineRule="auto"/>
        <w:rPr>
          <w:color w:val="auto"/>
          <w:lang w:val="it-IT"/>
        </w:rPr>
      </w:pPr>
      <w:bookmarkStart w:id="8" w:name="_Toc207748209"/>
      <w:r w:rsidRPr="00A86E30">
        <w:rPr>
          <w:color w:val="548DD4"/>
          <w:lang w:val="it-IT"/>
        </w:rPr>
        <w:lastRenderedPageBreak/>
        <w:t xml:space="preserve">TECDT906403 </w:t>
      </w:r>
      <w:r w:rsidR="00953A9A" w:rsidRPr="00A86E30">
        <w:rPr>
          <w:lang w:val="it-IT"/>
        </w:rPr>
        <w:t xml:space="preserve">– Dadansoddi a Dehongli Data Seilwaith Clyfar </w:t>
      </w:r>
      <w:bookmarkEnd w:id="8"/>
    </w:p>
    <w:p w14:paraId="136FDE46" w14:textId="77777777" w:rsidR="00953A9A" w:rsidRPr="00A86E30" w:rsidRDefault="00953A9A" w:rsidP="005A050A">
      <w:pPr>
        <w:spacing w:line="276" w:lineRule="auto"/>
        <w:rPr>
          <w:b/>
          <w:bCs/>
          <w:sz w:val="24"/>
          <w:szCs w:val="24"/>
          <w:lang w:val="it-IT"/>
        </w:rPr>
      </w:pPr>
    </w:p>
    <w:p w14:paraId="45AEF241" w14:textId="77777777" w:rsidR="00953A9A" w:rsidRPr="00A86E30" w:rsidRDefault="00953A9A" w:rsidP="005A050A">
      <w:pPr>
        <w:spacing w:after="120" w:line="276" w:lineRule="auto"/>
        <w:rPr>
          <w:b/>
          <w:bCs/>
          <w:lang w:val="it-IT"/>
        </w:rPr>
      </w:pPr>
      <w:r w:rsidRPr="00A86E30">
        <w:rPr>
          <w:b/>
          <w:bCs/>
          <w:lang w:val="it-IT"/>
        </w:rPr>
        <w:t xml:space="preserve">Trosolwg </w:t>
      </w:r>
    </w:p>
    <w:p w14:paraId="39FB9C75" w14:textId="04C51BE5" w:rsidR="00775A4A" w:rsidRPr="00A86E30" w:rsidRDefault="006B58B9" w:rsidP="005A050A">
      <w:pPr>
        <w:spacing w:before="120" w:after="120" w:line="276" w:lineRule="auto"/>
        <w:rPr>
          <w:lang w:val="it-IT"/>
        </w:rPr>
      </w:pPr>
      <w:r w:rsidRPr="00A86E30">
        <w:rPr>
          <w:lang w:val="it-IT"/>
        </w:rPr>
        <w:t>Mae'r safon hon yn diffinio'r cymwyseddau sy'n ofynnol i ddadansoddi a dehongli data a gynhyrchir gan systemau seilwaith craff. Mae'n cynnwys casglu a rhagbrosesu data o ffynonellau amrywiol gan gynnwys synwyryddion, dyfeisiau IoT, a systemau monitro; cymhwyso technegau ystadegol, AI a dysgu peirianyddol i ddatgelu mewnwelediadau; a chyfieithu allbynnau dadansoddol yn argymhellion ystyrlon sy'n cefnogi gwneud penderfyniadau gweithredol, optimeiddio a chynllunio strategol.</w:t>
      </w:r>
    </w:p>
    <w:p w14:paraId="2DE8730B" w14:textId="77777777" w:rsidR="00775A4A" w:rsidRPr="00A86E30" w:rsidRDefault="006075B2" w:rsidP="005A050A">
      <w:pPr>
        <w:spacing w:before="120" w:after="120" w:line="276" w:lineRule="auto"/>
        <w:rPr>
          <w:lang w:val="it-IT"/>
        </w:rPr>
      </w:pPr>
      <w:r w:rsidRPr="00A86E30">
        <w:rPr>
          <w:lang w:val="it-IT"/>
        </w:rPr>
        <w:t>Mae gweithwyr proffesiynol sy'n cymhwyso'r safon hon yn chwarae rôl hanfodol wrth drosi data seilwaith crai yn ddeallusrwydd gweithredadwy sy'n gwella perfformiad, yn cefnogi cynnal a chadw rhagfynegol, yn gyrru effeithlonrwydd ynni, ac yn alinio gweithrediadau seilwaith ag amcanion cynaliadwyedd a gwytnwch ehangach.</w:t>
      </w:r>
    </w:p>
    <w:p w14:paraId="61979A1A" w14:textId="237A8260" w:rsidR="006075B2" w:rsidRPr="00A86E30" w:rsidRDefault="006075B2" w:rsidP="005A050A">
      <w:pPr>
        <w:spacing w:before="120" w:after="120" w:line="276" w:lineRule="auto"/>
        <w:rPr>
          <w:lang w:val="it-IT"/>
        </w:rPr>
      </w:pPr>
      <w:r w:rsidRPr="00A86E30">
        <w:rPr>
          <w:lang w:val="it-IT"/>
        </w:rPr>
        <w:t>Mae'r safon hon wedi'i fwriadu ar gyfer unigolion sy'n gyfrifol am ddadansoddeg data seilwaith, gan gynnwys dadansoddwyr data, peirianwyr seilwaith, ac arbenigwyr perfformiad system sy'n gweithio mewn amgylcheddau seilwaith craff.</w:t>
      </w:r>
    </w:p>
    <w:p w14:paraId="00CDD155" w14:textId="77777777" w:rsidR="005A050A" w:rsidRPr="00A86E30" w:rsidRDefault="005A050A" w:rsidP="005A050A">
      <w:pPr>
        <w:spacing w:line="276" w:lineRule="auto"/>
        <w:rPr>
          <w:lang w:val="it-IT"/>
        </w:rPr>
      </w:pPr>
    </w:p>
    <w:p w14:paraId="7988AEA2" w14:textId="77777777" w:rsidR="00953A9A" w:rsidRPr="00A86E30" w:rsidRDefault="00953A9A" w:rsidP="005A050A">
      <w:pPr>
        <w:spacing w:before="120" w:after="120" w:line="276" w:lineRule="auto"/>
        <w:rPr>
          <w:rFonts w:asciiTheme="minorHAnsi" w:hAnsiTheme="minorHAnsi" w:cstheme="minorHAnsi"/>
          <w:b/>
          <w:bCs/>
          <w:color w:val="000000" w:themeColor="text1"/>
          <w:u w:val="single"/>
          <w:lang w:val="it-IT"/>
        </w:rPr>
      </w:pPr>
      <w:r w:rsidRPr="00A86E30">
        <w:rPr>
          <w:rFonts w:asciiTheme="minorHAnsi" w:hAnsiTheme="minorHAnsi" w:cstheme="minorHAnsi"/>
          <w:b/>
          <w:bCs/>
          <w:color w:val="000000" w:themeColor="text1"/>
          <w:u w:val="single"/>
          <w:lang w:val="it-IT"/>
        </w:rPr>
        <w:t>Meini prawf perfformiad</w:t>
      </w:r>
    </w:p>
    <w:p w14:paraId="0BA07D48" w14:textId="77777777" w:rsidR="00953A9A" w:rsidRPr="00A86E30" w:rsidRDefault="00953A9A" w:rsidP="005A050A">
      <w:pPr>
        <w:spacing w:before="120" w:after="120" w:line="276" w:lineRule="auto"/>
        <w:rPr>
          <w:rFonts w:asciiTheme="minorHAnsi" w:hAnsiTheme="minorHAnsi" w:cstheme="minorHAnsi"/>
          <w:lang w:val="it-IT"/>
        </w:rPr>
      </w:pPr>
      <w:r w:rsidRPr="00A86E30">
        <w:rPr>
          <w:rFonts w:asciiTheme="minorHAnsi" w:hAnsiTheme="minorHAnsi" w:cstheme="minorHAnsi"/>
          <w:lang w:val="it-IT"/>
        </w:rPr>
        <w:t xml:space="preserve">Rhaid i chi allu: </w:t>
      </w:r>
    </w:p>
    <w:p w14:paraId="22341D2D" w14:textId="6D33842E" w:rsidR="00116AD4" w:rsidRPr="00A86E30" w:rsidRDefault="00116AD4" w:rsidP="005A050A">
      <w:pPr>
        <w:pStyle w:val="ListParagraph"/>
        <w:numPr>
          <w:ilvl w:val="0"/>
          <w:numId w:val="13"/>
        </w:numPr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Casglu a dilysu data seilwaith o synwyryddion, systemau rheoli, a llwyfannau monitro.</w:t>
      </w:r>
    </w:p>
    <w:p w14:paraId="444FF940" w14:textId="0B24799B" w:rsidR="00116AD4" w:rsidRPr="00A86E30" w:rsidRDefault="00116AD4" w:rsidP="005A050A">
      <w:pPr>
        <w:pStyle w:val="ListParagraph"/>
        <w:numPr>
          <w:ilvl w:val="0"/>
          <w:numId w:val="13"/>
        </w:numPr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Glanhau, trawsnewid a strwythuro data crai i'w ddefnyddio mewn dadansoddi, modelu ac adrodd.</w:t>
      </w:r>
    </w:p>
    <w:p w14:paraId="4B19E50A" w14:textId="141B0FA2" w:rsidR="00116AD4" w:rsidRPr="00A86E30" w:rsidRDefault="00116AD4" w:rsidP="005A050A">
      <w:pPr>
        <w:pStyle w:val="ListParagraph"/>
        <w:numPr>
          <w:ilvl w:val="0"/>
          <w:numId w:val="13"/>
        </w:numPr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Cymhwyso technegau ystadegol a dysgu peirianyddol i nodi tueddiadau, anghysondebau a dangosyddion rhagfynegol.</w:t>
      </w:r>
    </w:p>
    <w:p w14:paraId="3B7493D7" w14:textId="1FC26C08" w:rsidR="00116AD4" w:rsidRPr="00A86E30" w:rsidRDefault="00116AD4" w:rsidP="005A050A">
      <w:pPr>
        <w:pStyle w:val="ListParagraph"/>
        <w:numPr>
          <w:ilvl w:val="0"/>
          <w:numId w:val="13"/>
        </w:numPr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Dehongli allbynnau dadansoddol a'u cyfieithu'n argymhellion gweithredadwy i randdeiliaid.</w:t>
      </w:r>
    </w:p>
    <w:p w14:paraId="02586578" w14:textId="08F70C22" w:rsidR="00116AD4" w:rsidRPr="00A86E30" w:rsidRDefault="00116AD4" w:rsidP="005A050A">
      <w:pPr>
        <w:pStyle w:val="ListParagraph"/>
        <w:numPr>
          <w:ilvl w:val="0"/>
          <w:numId w:val="13"/>
        </w:numPr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Cyfathrebu mewnwelediadau mewn fformatau sy'n briodol ar gyfer cynulleidfaoedd gweithredol, technegol a strategol.</w:t>
      </w:r>
    </w:p>
    <w:p w14:paraId="14394F37" w14:textId="0CFC1EFD" w:rsidR="00116AD4" w:rsidRPr="00A86E30" w:rsidRDefault="00116AD4" w:rsidP="005A050A">
      <w:pPr>
        <w:pStyle w:val="ListParagraph"/>
        <w:numPr>
          <w:ilvl w:val="0"/>
          <w:numId w:val="13"/>
        </w:numPr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Datblygu dangosfyrddau, adroddiadau, neu ddelweddiadau sy'n cefnogi olrhain perfformiad amser real neu hanesyddol.</w:t>
      </w:r>
    </w:p>
    <w:p w14:paraId="75A0A14F" w14:textId="52C0A9A5" w:rsidR="00116AD4" w:rsidRPr="00A86E30" w:rsidRDefault="00116AD4" w:rsidP="005A050A">
      <w:pPr>
        <w:pStyle w:val="ListParagraph"/>
        <w:numPr>
          <w:ilvl w:val="0"/>
          <w:numId w:val="13"/>
        </w:numPr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Defnyddiwch ddadansoddi data i gefnogi gwneud penderfyniadau mewn cynnal a chadw, uwchraddio, effeithlonrwydd ynni, a gwelliannau gwasanaeth.</w:t>
      </w:r>
    </w:p>
    <w:p w14:paraId="2E594A9D" w14:textId="0D41547F" w:rsidR="00116AD4" w:rsidRPr="00A86E30" w:rsidRDefault="00116AD4" w:rsidP="005A050A">
      <w:pPr>
        <w:pStyle w:val="ListParagraph"/>
        <w:numPr>
          <w:ilvl w:val="0"/>
          <w:numId w:val="13"/>
        </w:numPr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Gwerthuso ansawdd, dibynadwyedd a tharddiad ffynonellau data seilwaith yn unol â gweithdrefnau sefydliadol.</w:t>
      </w:r>
    </w:p>
    <w:p w14:paraId="329026B4" w14:textId="4968C69A" w:rsidR="00116AD4" w:rsidRPr="00A86E30" w:rsidRDefault="00116AD4" w:rsidP="005A050A">
      <w:pPr>
        <w:pStyle w:val="ListParagraph"/>
        <w:numPr>
          <w:ilvl w:val="0"/>
          <w:numId w:val="13"/>
        </w:numPr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Cymhwyso diogelwch data, preifatrwydd, ac ystyriaethau moesegol wrth brosesu a rhannu data.</w:t>
      </w:r>
    </w:p>
    <w:p w14:paraId="6B17F499" w14:textId="1E7BFCC2" w:rsidR="00B33F97" w:rsidRPr="00116AD4" w:rsidRDefault="00116AD4" w:rsidP="005A050A">
      <w:pPr>
        <w:pStyle w:val="ListParagraph"/>
        <w:numPr>
          <w:ilvl w:val="0"/>
          <w:numId w:val="13"/>
        </w:numPr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en-US" w:eastAsia="en-GB"/>
        </w:rPr>
      </w:pPr>
      <w:r w:rsidRPr="00116AD4">
        <w:rPr>
          <w:rFonts w:asciiTheme="minorHAnsi" w:eastAsia="Times New Roman" w:hAnsiTheme="minorHAnsi" w:cstheme="minorHAnsi"/>
          <w:lang w:eastAsia="en-GB"/>
        </w:rPr>
        <w:t>Cefnogi gwelliant parhaus dulliau ac offer dadansoddeg yn seiliedig ar adborth ac arloesi.</w:t>
      </w:r>
    </w:p>
    <w:p w14:paraId="7FE8A1BB" w14:textId="77777777" w:rsidR="009A1B0C" w:rsidRPr="005B268C" w:rsidRDefault="009A1B0C" w:rsidP="005A050A">
      <w:pPr>
        <w:widowControl/>
        <w:autoSpaceDE/>
        <w:autoSpaceDN/>
        <w:spacing w:before="120" w:after="120" w:line="276" w:lineRule="auto"/>
        <w:rPr>
          <w:rFonts w:asciiTheme="minorHAnsi" w:eastAsia="Times New Roman" w:hAnsiTheme="minorHAnsi" w:cstheme="minorHAnsi"/>
          <w:lang w:eastAsia="en-GB"/>
        </w:rPr>
      </w:pPr>
    </w:p>
    <w:p w14:paraId="65ADF8DB" w14:textId="77777777" w:rsidR="00953A9A" w:rsidRPr="00CA3132" w:rsidRDefault="00953A9A" w:rsidP="005A050A">
      <w:pPr>
        <w:widowControl/>
        <w:autoSpaceDE/>
        <w:autoSpaceDN/>
        <w:spacing w:before="120" w:after="120" w:line="276" w:lineRule="auto"/>
        <w:rPr>
          <w:rFonts w:asciiTheme="minorHAnsi" w:hAnsiTheme="minorHAnsi" w:cstheme="minorHAnsi"/>
          <w:b/>
          <w:bCs/>
          <w:u w:val="single"/>
        </w:rPr>
      </w:pPr>
      <w:r w:rsidRPr="00CA3132">
        <w:rPr>
          <w:rFonts w:asciiTheme="minorHAnsi" w:hAnsiTheme="minorHAnsi" w:cstheme="minorHAnsi"/>
          <w:b/>
          <w:bCs/>
          <w:u w:val="single"/>
        </w:rPr>
        <w:t>Gwybodaeth a dealltwriaeth</w:t>
      </w:r>
    </w:p>
    <w:p w14:paraId="5E30D7A0" w14:textId="77777777" w:rsidR="00953A9A" w:rsidRPr="007C0418" w:rsidRDefault="00953A9A" w:rsidP="005A050A">
      <w:pPr>
        <w:spacing w:before="120" w:after="120" w:line="276" w:lineRule="auto"/>
        <w:rPr>
          <w:rFonts w:asciiTheme="minorHAnsi" w:hAnsiTheme="minorHAnsi" w:cstheme="minorHAnsi"/>
        </w:rPr>
      </w:pPr>
      <w:r w:rsidRPr="007C0418">
        <w:rPr>
          <w:rFonts w:asciiTheme="minorHAnsi" w:hAnsiTheme="minorHAnsi" w:cstheme="minorHAnsi"/>
        </w:rPr>
        <w:t>Mae angen i chi wybod a deall:</w:t>
      </w:r>
    </w:p>
    <w:p w14:paraId="47DBF385" w14:textId="47AC8923" w:rsidR="006B329A" w:rsidRDefault="006B329A" w:rsidP="005A050A">
      <w:pPr>
        <w:pStyle w:val="ListNumber"/>
        <w:numPr>
          <w:ilvl w:val="0"/>
          <w:numId w:val="6"/>
        </w:numPr>
        <w:spacing w:before="120" w:after="120"/>
        <w:ind w:left="425" w:hanging="425"/>
        <w:contextualSpacing w:val="0"/>
      </w:pPr>
      <w:r>
        <w:t>Egwyddorion dadansoddeg data, ystadegau, a modelu data.</w:t>
      </w:r>
    </w:p>
    <w:p w14:paraId="5C1A2016" w14:textId="235837EB" w:rsidR="006B329A" w:rsidRDefault="006B329A" w:rsidP="005A050A">
      <w:pPr>
        <w:pStyle w:val="ListNumber"/>
        <w:numPr>
          <w:ilvl w:val="0"/>
          <w:numId w:val="6"/>
        </w:numPr>
        <w:spacing w:before="120" w:after="120"/>
        <w:ind w:left="425" w:hanging="425"/>
        <w:contextualSpacing w:val="0"/>
      </w:pPr>
      <w:r>
        <w:t>Technegau ar gyfer glanhau, trawsnewid a strwythuro data seilwaith.</w:t>
      </w:r>
    </w:p>
    <w:p w14:paraId="714DE5F9" w14:textId="11A3CBEA" w:rsidR="006B329A" w:rsidRDefault="006B329A" w:rsidP="005A050A">
      <w:pPr>
        <w:pStyle w:val="ListNumber"/>
        <w:numPr>
          <w:ilvl w:val="0"/>
          <w:numId w:val="6"/>
        </w:numPr>
        <w:spacing w:before="120" w:after="120"/>
        <w:ind w:left="425" w:hanging="425"/>
        <w:contextualSpacing w:val="0"/>
      </w:pPr>
      <w:r>
        <w:lastRenderedPageBreak/>
        <w:t>Dysgu peiriant a thechnegau AI sy'n berthnasol i gynnal a chadw ac optimeiddio rhagfynegol.</w:t>
      </w:r>
    </w:p>
    <w:p w14:paraId="547C7692" w14:textId="6B9FCACE" w:rsidR="006B329A" w:rsidRDefault="006B329A" w:rsidP="005A050A">
      <w:pPr>
        <w:pStyle w:val="ListNumber"/>
        <w:numPr>
          <w:ilvl w:val="0"/>
          <w:numId w:val="6"/>
        </w:numPr>
        <w:spacing w:before="120" w:after="120"/>
        <w:ind w:left="425" w:hanging="425"/>
        <w:contextualSpacing w:val="0"/>
      </w:pPr>
      <w:r>
        <w:t>Offer a llwyfannau ar gyfer dadansoddi a delweddu data.</w:t>
      </w:r>
    </w:p>
    <w:p w14:paraId="45DD9548" w14:textId="707AED4D" w:rsidR="006B329A" w:rsidRDefault="006B329A" w:rsidP="005A050A">
      <w:pPr>
        <w:pStyle w:val="ListNumber"/>
        <w:numPr>
          <w:ilvl w:val="0"/>
          <w:numId w:val="6"/>
        </w:numPr>
        <w:spacing w:before="120" w:after="120"/>
        <w:ind w:left="425" w:hanging="425"/>
        <w:contextualSpacing w:val="0"/>
      </w:pPr>
      <w:r>
        <w:t>Fframweithiau ac egwyddorion llywodraethu data, gan gynnwys ansawdd a llinach data.</w:t>
      </w:r>
    </w:p>
    <w:p w14:paraId="60B4C79E" w14:textId="60DA25D3" w:rsidR="006B329A" w:rsidRDefault="006B329A" w:rsidP="005A050A">
      <w:pPr>
        <w:pStyle w:val="ListNumber"/>
        <w:numPr>
          <w:ilvl w:val="0"/>
          <w:numId w:val="6"/>
        </w:numPr>
        <w:spacing w:before="120" w:after="120"/>
        <w:ind w:left="425" w:hanging="425"/>
        <w:contextualSpacing w:val="0"/>
      </w:pPr>
      <w:r>
        <w:t>Ystyriaethau moesegol, cyfreithiol a phreifatrwydd mewn prosesu data seilwaith craff.</w:t>
      </w:r>
    </w:p>
    <w:p w14:paraId="125AD7C9" w14:textId="2A7D8E50" w:rsidR="006B329A" w:rsidRDefault="006B329A" w:rsidP="005A050A">
      <w:pPr>
        <w:pStyle w:val="ListNumber"/>
        <w:numPr>
          <w:ilvl w:val="0"/>
          <w:numId w:val="6"/>
        </w:numPr>
        <w:spacing w:before="120" w:after="120"/>
        <w:ind w:left="425" w:hanging="425"/>
        <w:contextualSpacing w:val="0"/>
      </w:pPr>
      <w:r>
        <w:t>Prosesau gwneud penderfyniadau sy'n cael eu gyrru gan ddata mewn amgylcheddau seilwaith.</w:t>
      </w:r>
    </w:p>
    <w:p w14:paraId="4214F643" w14:textId="578031B2" w:rsidR="006B329A" w:rsidRDefault="006B329A" w:rsidP="005A050A">
      <w:pPr>
        <w:pStyle w:val="ListNumber"/>
        <w:numPr>
          <w:ilvl w:val="0"/>
          <w:numId w:val="6"/>
        </w:numPr>
        <w:spacing w:before="120" w:after="120"/>
        <w:ind w:left="425" w:hanging="425"/>
        <w:contextualSpacing w:val="0"/>
      </w:pPr>
      <w:r>
        <w:t>Systemau seilwaith sy'n cynhyrchu data perfformiad a synhwyrydd.</w:t>
      </w:r>
    </w:p>
    <w:p w14:paraId="393843AE" w14:textId="293FFF62" w:rsidR="006B329A" w:rsidRDefault="006B329A" w:rsidP="005A050A">
      <w:pPr>
        <w:pStyle w:val="ListNumber"/>
        <w:numPr>
          <w:ilvl w:val="0"/>
          <w:numId w:val="6"/>
        </w:numPr>
        <w:spacing w:before="120" w:after="120"/>
        <w:ind w:left="425" w:hanging="425"/>
        <w:contextualSpacing w:val="0"/>
      </w:pPr>
      <w:r>
        <w:t>Dulliau ar gyfer adrodd, cyfathrebu a delweddu canfyddiadau dadansoddiad.</w:t>
      </w:r>
    </w:p>
    <w:p w14:paraId="5699F3D3" w14:textId="28A6896C" w:rsidR="00953A9A" w:rsidRDefault="006B329A" w:rsidP="005A050A">
      <w:pPr>
        <w:pStyle w:val="ListNumber"/>
        <w:numPr>
          <w:ilvl w:val="0"/>
          <w:numId w:val="6"/>
        </w:numPr>
        <w:spacing w:before="120" w:after="120"/>
        <w:ind w:left="425" w:hanging="425"/>
        <w:contextualSpacing w:val="0"/>
        <w:sectPr w:rsidR="00953A9A" w:rsidSect="00AB7E24">
          <w:pgSz w:w="11910" w:h="16840"/>
          <w:pgMar w:top="1077" w:right="1134" w:bottom="1077" w:left="1134" w:header="269" w:footer="950" w:gutter="0"/>
          <w:cols w:space="720"/>
        </w:sectPr>
      </w:pPr>
      <w:r>
        <w:t>Technegau ar gyfer integreiddio allbynnau dadansoddol i lifoedd gwaith gweithredol a llwyfannau digidol.</w:t>
      </w:r>
    </w:p>
    <w:p w14:paraId="6B2BD8E4" w14:textId="7340475C" w:rsidR="00953A9A" w:rsidRPr="005C65DD" w:rsidRDefault="00E350BD" w:rsidP="009C2B34">
      <w:pPr>
        <w:pStyle w:val="Heading2"/>
        <w:spacing w:line="276" w:lineRule="auto"/>
        <w:rPr>
          <w:color w:val="auto"/>
        </w:rPr>
      </w:pPr>
      <w:bookmarkStart w:id="9" w:name="_Toc207748210"/>
      <w:r w:rsidRPr="00E350BD">
        <w:rPr>
          <w:color w:val="548DD4"/>
        </w:rPr>
        <w:lastRenderedPageBreak/>
        <w:t xml:space="preserve">TECDT906404 </w:t>
      </w:r>
      <w:r w:rsidR="00953A9A" w:rsidRPr="00B744D5">
        <w:t xml:space="preserve">– Diogelu a Diogelu Systemau Seilwaith Clyfar </w:t>
      </w:r>
      <w:bookmarkEnd w:id="9"/>
    </w:p>
    <w:p w14:paraId="0C2C8A9B" w14:textId="77777777" w:rsidR="00953A9A" w:rsidRDefault="00953A9A" w:rsidP="009C2B34">
      <w:pPr>
        <w:spacing w:line="276" w:lineRule="auto"/>
        <w:rPr>
          <w:b/>
          <w:bCs/>
          <w:sz w:val="24"/>
          <w:szCs w:val="24"/>
        </w:rPr>
      </w:pPr>
    </w:p>
    <w:p w14:paraId="23CE25D1" w14:textId="77777777" w:rsidR="00953A9A" w:rsidRPr="00BC09D6" w:rsidRDefault="00953A9A" w:rsidP="00837F46">
      <w:pPr>
        <w:spacing w:after="120" w:line="276" w:lineRule="auto"/>
        <w:rPr>
          <w:b/>
          <w:bCs/>
        </w:rPr>
      </w:pPr>
      <w:r w:rsidRPr="00BC09D6">
        <w:rPr>
          <w:b/>
          <w:bCs/>
        </w:rPr>
        <w:t xml:space="preserve">Trosolwg </w:t>
      </w:r>
    </w:p>
    <w:p w14:paraId="5506A314" w14:textId="77777777" w:rsidR="00794E46" w:rsidRPr="00794E46" w:rsidRDefault="00794E46" w:rsidP="009C2B34">
      <w:pPr>
        <w:spacing w:before="120" w:after="120" w:line="276" w:lineRule="auto"/>
      </w:pPr>
      <w:r w:rsidRPr="00794E46">
        <w:t>Mae'r safon hon yn diffinio'r cymwyseddau sy'n ofynnol i ddiogelu a diogelu systemau seilwaith craff rhag bygythiadau seiber, corfforol ac amgylcheddol. Mae'n cwmpasu cynnal asesiadau risg ar draws cydrannau OT, IoT a TG; cymhwyso rheolaethau diogelwch haenog a chyd-destun; canfod ac ymateb i anghysondebau neu doriadau; ac ymgorffori gwytnwch i ddylunio a gweithredu systemau seilwaith.</w:t>
      </w:r>
    </w:p>
    <w:p w14:paraId="7AAB2754" w14:textId="77777777" w:rsidR="00794E46" w:rsidRPr="00794E46" w:rsidRDefault="00794E46" w:rsidP="009C2B34">
      <w:pPr>
        <w:spacing w:before="120" w:after="120" w:line="276" w:lineRule="auto"/>
      </w:pPr>
      <w:r w:rsidRPr="00794E46">
        <w:t>Mae gweithwyr proffesiynol sy'n defnyddio'r safon hon yn gyfrifol am ddiogelu seilwaith critigol rhag ymosodiadau maleisus, diffygion anfwriadol, ac aflonyddwch ar y system. Maent yn cefnogi parhad gwasanaethau hanfodol, uniondeb data seilwaith a systemau rheoli, a chydymffurfio â rheoliadau diogelwch a diogelwch perthnasol.</w:t>
      </w:r>
    </w:p>
    <w:p w14:paraId="29FF79C5" w14:textId="0182389F" w:rsidR="00794E46" w:rsidRDefault="00794E46" w:rsidP="009C2B34">
      <w:pPr>
        <w:spacing w:before="120" w:after="120" w:line="276" w:lineRule="auto"/>
      </w:pPr>
      <w:r w:rsidRPr="00794E46">
        <w:t>Mae'r safon hon wedi'i fwriadu ar gyfer gweithwyr proffesiynol diogelwch seilwaith, peirianwyr a rheolwyr systemau sydd â'r dasg o weithredu a rheoli seiberddiogelwch, gwytnwch a lliniaru risg ar draws amgylcheddau seilwaith cysylltiedig.</w:t>
      </w:r>
    </w:p>
    <w:p w14:paraId="3FCCC452" w14:textId="77777777" w:rsidR="00953A9A" w:rsidRPr="00A86E30" w:rsidRDefault="00953A9A" w:rsidP="009C2B34">
      <w:pPr>
        <w:spacing w:before="480" w:after="120" w:line="276" w:lineRule="auto"/>
        <w:rPr>
          <w:rFonts w:asciiTheme="minorHAnsi" w:hAnsiTheme="minorHAnsi" w:cstheme="minorHAnsi"/>
          <w:b/>
          <w:bCs/>
          <w:color w:val="000000" w:themeColor="text1"/>
          <w:u w:val="single"/>
          <w:lang w:val="it-IT"/>
        </w:rPr>
      </w:pPr>
      <w:r w:rsidRPr="00A86E30">
        <w:rPr>
          <w:rFonts w:asciiTheme="minorHAnsi" w:hAnsiTheme="minorHAnsi" w:cstheme="minorHAnsi"/>
          <w:b/>
          <w:bCs/>
          <w:color w:val="000000" w:themeColor="text1"/>
          <w:u w:val="single"/>
          <w:lang w:val="it-IT"/>
        </w:rPr>
        <w:t>Meini prawf perfformiad</w:t>
      </w:r>
    </w:p>
    <w:p w14:paraId="2D946411" w14:textId="77777777" w:rsidR="00953A9A" w:rsidRPr="00A86E30" w:rsidRDefault="00953A9A" w:rsidP="009C2B34">
      <w:pPr>
        <w:spacing w:before="120" w:after="240" w:line="276" w:lineRule="auto"/>
        <w:rPr>
          <w:rFonts w:asciiTheme="minorHAnsi" w:hAnsiTheme="minorHAnsi" w:cstheme="minorHAnsi"/>
          <w:lang w:val="it-IT"/>
        </w:rPr>
      </w:pPr>
      <w:r w:rsidRPr="00A86E30">
        <w:rPr>
          <w:rFonts w:asciiTheme="minorHAnsi" w:hAnsiTheme="minorHAnsi" w:cstheme="minorHAnsi"/>
          <w:lang w:val="it-IT"/>
        </w:rPr>
        <w:t xml:space="preserve">Rhaid i chi allu: </w:t>
      </w:r>
    </w:p>
    <w:p w14:paraId="1B1CE452" w14:textId="77777777" w:rsidR="00F830A4" w:rsidRPr="00A86E30" w:rsidRDefault="00FF2624" w:rsidP="009C2B34">
      <w:pPr>
        <w:pStyle w:val="ListParagraph"/>
        <w:numPr>
          <w:ilvl w:val="0"/>
          <w:numId w:val="19"/>
        </w:numPr>
        <w:spacing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Cynnal asesiadau risg diogelwch ar gyfer systemau seilwaith craff, i nodi gwendidau ar draws systemau cysylltiedig a chydrannau seilwaith ffisegol.</w:t>
      </w:r>
    </w:p>
    <w:p w14:paraId="42F5DC51" w14:textId="3EEB4CA3" w:rsidR="00FF2624" w:rsidRPr="00A86E30" w:rsidRDefault="00F830A4" w:rsidP="009C2B34">
      <w:pPr>
        <w:pStyle w:val="ListParagraph"/>
        <w:numPr>
          <w:ilvl w:val="0"/>
          <w:numId w:val="19"/>
        </w:numPr>
        <w:spacing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Gweithredu rheolaethau seiberddiogelwch haenog a chyd-destun ar gyfer systemau seilwaith clyfar yn unol â gweithdrefnau sefydliadol.</w:t>
      </w:r>
    </w:p>
    <w:p w14:paraId="6D11EB83" w14:textId="7927B872" w:rsidR="00FF2624" w:rsidRPr="00A86E30" w:rsidRDefault="003D6F91" w:rsidP="009C2B34">
      <w:pPr>
        <w:widowControl/>
        <w:numPr>
          <w:ilvl w:val="0"/>
          <w:numId w:val="19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Cymhwyso offer monitro i ganfod anghysondebau, digwyddiadau diogelwch neu ymdrechion ymyrraeth posibl gan ddefnyddio systemau cofnodi, canfod a rhybuddio.</w:t>
      </w:r>
    </w:p>
    <w:p w14:paraId="6384E37E" w14:textId="0803F112" w:rsidR="00FF2624" w:rsidRPr="00A86E30" w:rsidRDefault="00FF2624" w:rsidP="009C2B34">
      <w:pPr>
        <w:widowControl/>
        <w:numPr>
          <w:ilvl w:val="0"/>
          <w:numId w:val="19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Ymateb i ddigwyddiadau diogelwch a chefnogi gweithdrefnau adfer i gynnal parhad gweithredol.</w:t>
      </w:r>
    </w:p>
    <w:p w14:paraId="7C184FFB" w14:textId="3B18A9D1" w:rsidR="00FF2624" w:rsidRPr="00A86E30" w:rsidRDefault="00FF2624" w:rsidP="009C2B34">
      <w:pPr>
        <w:widowControl/>
        <w:numPr>
          <w:ilvl w:val="0"/>
          <w:numId w:val="19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Rheoli mynediad i rwydweithiau seilwaith, dyfeisiau a llwyfannau yn unol â pholisïau diogelwch.</w:t>
      </w:r>
    </w:p>
    <w:p w14:paraId="4BC15003" w14:textId="5A579158" w:rsidR="00FF2624" w:rsidRPr="00A86E30" w:rsidRDefault="00FF2624" w:rsidP="009C2B34">
      <w:pPr>
        <w:widowControl/>
        <w:numPr>
          <w:ilvl w:val="0"/>
          <w:numId w:val="19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Gweithredu mesurau i amddiffyn data seilwaith rhag llygredd, colli, neu ddatgelu anawdurdodedig.</w:t>
      </w:r>
    </w:p>
    <w:p w14:paraId="09402BAA" w14:textId="5F090D40" w:rsidR="00A52803" w:rsidRPr="00A86E30" w:rsidRDefault="00A52803" w:rsidP="009C2B34">
      <w:pPr>
        <w:widowControl/>
        <w:numPr>
          <w:ilvl w:val="0"/>
          <w:numId w:val="19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Cydweithio â rhanddeiliaid mewnol ac allanol i ymgorffori diogelwch mewn prosiectau seilwaith o'r dylunio hyd at y defnydd gweithredol.</w:t>
      </w:r>
    </w:p>
    <w:p w14:paraId="30067C55" w14:textId="07BF5585" w:rsidR="00622C31" w:rsidRDefault="00FF2624" w:rsidP="009C2B34">
      <w:pPr>
        <w:pStyle w:val="ListParagraph"/>
        <w:numPr>
          <w:ilvl w:val="0"/>
          <w:numId w:val="19"/>
        </w:numPr>
        <w:spacing w:line="276" w:lineRule="auto"/>
        <w:ind w:left="426" w:hanging="426"/>
        <w:rPr>
          <w:rFonts w:asciiTheme="minorHAnsi" w:eastAsia="Times New Roman" w:hAnsiTheme="minorHAnsi" w:cstheme="minorHAnsi"/>
          <w:lang w:eastAsia="en-GB"/>
        </w:rPr>
      </w:pPr>
      <w:r w:rsidRPr="001C2718">
        <w:rPr>
          <w:rFonts w:asciiTheme="minorHAnsi" w:eastAsia="Times New Roman" w:hAnsiTheme="minorHAnsi" w:cstheme="minorHAnsi"/>
          <w:lang w:eastAsia="en-GB"/>
        </w:rPr>
        <w:t>Cynnal dogfennaeth ddiogelwch gan gynnwys asesiadau risg, adroddiadau digwyddiadau, polisïau diogelwch, llinell sylfaen ffurfweddu a chamau lliniaru, yn unol â gofynion sefydliadol.</w:t>
      </w:r>
    </w:p>
    <w:p w14:paraId="7E253D73" w14:textId="77777777" w:rsidR="00622C31" w:rsidRDefault="00622C31" w:rsidP="009C2B34">
      <w:pPr>
        <w:pStyle w:val="ListParagraph"/>
        <w:numPr>
          <w:ilvl w:val="0"/>
          <w:numId w:val="19"/>
        </w:numPr>
        <w:spacing w:line="276" w:lineRule="auto"/>
        <w:ind w:left="426" w:hanging="426"/>
        <w:rPr>
          <w:rFonts w:asciiTheme="minorHAnsi" w:eastAsia="Times New Roman" w:hAnsiTheme="minorHAnsi" w:cstheme="minorHAnsi"/>
          <w:lang w:eastAsia="en-GB"/>
        </w:rPr>
      </w:pPr>
      <w:r w:rsidRPr="00622C31">
        <w:rPr>
          <w:rFonts w:asciiTheme="minorHAnsi" w:eastAsia="Times New Roman" w:hAnsiTheme="minorHAnsi" w:cstheme="minorHAnsi"/>
          <w:lang w:eastAsia="en-GB"/>
        </w:rPr>
        <w:t>Integreiddio mesurau gwytnwch i ddyluniad system, i ddarparu parhad gwasanaeth os bydd tarfu seiber neu gorfforol.</w:t>
      </w:r>
    </w:p>
    <w:p w14:paraId="0969684E" w14:textId="510E3854" w:rsidR="00FF2624" w:rsidRPr="00622C31" w:rsidRDefault="00FF2624" w:rsidP="009C2B34">
      <w:pPr>
        <w:pStyle w:val="ListParagraph"/>
        <w:numPr>
          <w:ilvl w:val="0"/>
          <w:numId w:val="19"/>
        </w:numPr>
        <w:spacing w:line="276" w:lineRule="auto"/>
        <w:ind w:left="426" w:hanging="426"/>
        <w:rPr>
          <w:rFonts w:asciiTheme="minorHAnsi" w:eastAsia="Times New Roman" w:hAnsiTheme="minorHAnsi" w:cstheme="minorHAnsi"/>
          <w:lang w:eastAsia="en-GB"/>
        </w:rPr>
      </w:pPr>
      <w:r w:rsidRPr="00622C31">
        <w:rPr>
          <w:rFonts w:asciiTheme="minorHAnsi" w:eastAsia="Times New Roman" w:hAnsiTheme="minorHAnsi" w:cstheme="minorHAnsi"/>
          <w:lang w:eastAsia="en-GB"/>
        </w:rPr>
        <w:t>Cymhwyso safonau a fframweithiau sy'n gysylltiedig â diogelwch sy'n berthnasol i systemau seilwaith craff.</w:t>
      </w:r>
    </w:p>
    <w:p w14:paraId="1CA7DA45" w14:textId="7A1ECCA8" w:rsidR="00FF2624" w:rsidRPr="00622C31" w:rsidRDefault="00FF2624" w:rsidP="009C2B34">
      <w:pPr>
        <w:widowControl/>
        <w:numPr>
          <w:ilvl w:val="0"/>
          <w:numId w:val="19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eastAsia="en-GB"/>
        </w:rPr>
      </w:pPr>
      <w:r w:rsidRPr="00FF2624">
        <w:rPr>
          <w:rFonts w:asciiTheme="minorHAnsi" w:eastAsia="Times New Roman" w:hAnsiTheme="minorHAnsi" w:cstheme="minorHAnsi"/>
          <w:lang w:eastAsia="en-GB"/>
        </w:rPr>
        <w:t>Cefnogi ymwybyddiaeth staff a pharodrwydd digwyddiadau trwy gyfathrebu, hyfforddiant, neu efelychiadau.</w:t>
      </w:r>
    </w:p>
    <w:p w14:paraId="678CC5E4" w14:textId="77777777" w:rsidR="00953A9A" w:rsidRPr="005B268C" w:rsidRDefault="00953A9A" w:rsidP="009C2B34">
      <w:pPr>
        <w:widowControl/>
        <w:autoSpaceDE/>
        <w:autoSpaceDN/>
        <w:spacing w:before="120" w:after="120" w:line="276" w:lineRule="auto"/>
        <w:rPr>
          <w:rFonts w:asciiTheme="minorHAnsi" w:eastAsia="Times New Roman" w:hAnsiTheme="minorHAnsi" w:cstheme="minorHAnsi"/>
          <w:lang w:eastAsia="en-GB"/>
        </w:rPr>
      </w:pPr>
    </w:p>
    <w:p w14:paraId="1E909B4A" w14:textId="77777777" w:rsidR="00953A9A" w:rsidRPr="00CA3132" w:rsidRDefault="00953A9A" w:rsidP="009C2B34">
      <w:pPr>
        <w:widowControl/>
        <w:autoSpaceDE/>
        <w:autoSpaceDN/>
        <w:spacing w:before="120" w:after="120" w:line="276" w:lineRule="auto"/>
        <w:rPr>
          <w:rFonts w:asciiTheme="minorHAnsi" w:hAnsiTheme="minorHAnsi" w:cstheme="minorHAnsi"/>
          <w:b/>
          <w:bCs/>
          <w:u w:val="single"/>
        </w:rPr>
      </w:pPr>
      <w:r w:rsidRPr="00CA3132">
        <w:rPr>
          <w:rFonts w:asciiTheme="minorHAnsi" w:hAnsiTheme="minorHAnsi" w:cstheme="minorHAnsi"/>
          <w:b/>
          <w:bCs/>
          <w:u w:val="single"/>
        </w:rPr>
        <w:t>Gwybodaeth a dealltwriaeth</w:t>
      </w:r>
    </w:p>
    <w:p w14:paraId="2CA22918" w14:textId="77777777" w:rsidR="00953A9A" w:rsidRPr="007C0418" w:rsidRDefault="00953A9A" w:rsidP="009C2B34">
      <w:pPr>
        <w:spacing w:after="240" w:line="276" w:lineRule="auto"/>
        <w:rPr>
          <w:rFonts w:asciiTheme="minorHAnsi" w:hAnsiTheme="minorHAnsi" w:cstheme="minorHAnsi"/>
        </w:rPr>
      </w:pPr>
      <w:r w:rsidRPr="007C0418">
        <w:rPr>
          <w:rFonts w:asciiTheme="minorHAnsi" w:hAnsiTheme="minorHAnsi" w:cstheme="minorHAnsi"/>
        </w:rPr>
        <w:t>Mae angen i chi wybod a deall:</w:t>
      </w:r>
    </w:p>
    <w:p w14:paraId="49A0885C" w14:textId="77777777" w:rsidR="00DC7CC0" w:rsidRDefault="00DC7CC0" w:rsidP="009C2B34">
      <w:pPr>
        <w:pStyle w:val="ListParagraph"/>
        <w:numPr>
          <w:ilvl w:val="0"/>
          <w:numId w:val="8"/>
        </w:numPr>
        <w:spacing w:before="120" w:after="120" w:line="276" w:lineRule="auto"/>
        <w:ind w:left="425" w:hanging="425"/>
        <w:rPr>
          <w:rFonts w:asciiTheme="minorHAnsi" w:eastAsiaTheme="minorEastAsia" w:hAnsiTheme="minorHAnsi" w:cstheme="minorHAnsi"/>
          <w:lang w:val="en-US"/>
        </w:rPr>
      </w:pPr>
      <w:r w:rsidRPr="00DC7CC0">
        <w:rPr>
          <w:rFonts w:asciiTheme="minorHAnsi" w:eastAsiaTheme="minorEastAsia" w:hAnsiTheme="minorHAnsi" w:cstheme="minorHAnsi"/>
        </w:rPr>
        <w:lastRenderedPageBreak/>
        <w:t xml:space="preserve">Egwyddorion seiberddiogelwch ar gyfer OT (Technoleg Weithredol), IoT (Rhyngrwyd Pethau), a systemau TG a ddefnyddir mewn seilwaith craff. </w:t>
      </w:r>
    </w:p>
    <w:p w14:paraId="4B959B93" w14:textId="4937B5E8" w:rsidR="000B54F0" w:rsidRPr="007A5519" w:rsidRDefault="000B54F0" w:rsidP="009C2B34">
      <w:pPr>
        <w:pStyle w:val="ListNumber"/>
        <w:numPr>
          <w:ilvl w:val="0"/>
          <w:numId w:val="8"/>
        </w:numPr>
        <w:spacing w:before="120" w:after="120"/>
        <w:ind w:left="425" w:hanging="425"/>
        <w:contextualSpacing w:val="0"/>
        <w:rPr>
          <w:rFonts w:cstheme="minorHAnsi"/>
        </w:rPr>
      </w:pPr>
      <w:r w:rsidRPr="007A5519">
        <w:rPr>
          <w:rFonts w:cstheme="minorHAnsi"/>
        </w:rPr>
        <w:t>Ystyriaethau cyfreithiol, rheoleiddiol a moesegol ar gyfer diogelwch seilwaith, gan gynnwys diogelu data a phreifatrwydd.</w:t>
      </w:r>
    </w:p>
    <w:p w14:paraId="07DDCC9A" w14:textId="77777777" w:rsidR="000B3274" w:rsidRPr="007A5519" w:rsidRDefault="000B3274" w:rsidP="009C2B34">
      <w:pPr>
        <w:pStyle w:val="ListParagraph"/>
        <w:numPr>
          <w:ilvl w:val="0"/>
          <w:numId w:val="8"/>
        </w:numPr>
        <w:spacing w:before="120" w:after="120" w:line="276" w:lineRule="auto"/>
        <w:ind w:left="425" w:hanging="425"/>
        <w:rPr>
          <w:rFonts w:asciiTheme="minorHAnsi" w:eastAsiaTheme="minorEastAsia" w:hAnsiTheme="minorHAnsi" w:cstheme="minorHAnsi"/>
          <w:lang w:val="en-US"/>
        </w:rPr>
      </w:pPr>
      <w:r w:rsidRPr="007A5519">
        <w:rPr>
          <w:rFonts w:asciiTheme="minorHAnsi" w:eastAsiaTheme="minorEastAsia" w:hAnsiTheme="minorHAnsi" w:cstheme="minorHAnsi"/>
        </w:rPr>
        <w:t>Mathau o fygythiadau cyffredin a fectorau ymosodiad sy'n effeithio ar systemau seilwaith critigol.</w:t>
      </w:r>
    </w:p>
    <w:p w14:paraId="172293B8" w14:textId="34CF80EC" w:rsidR="000B3274" w:rsidRPr="007A5519" w:rsidRDefault="001D5830" w:rsidP="009C2B34">
      <w:pPr>
        <w:pStyle w:val="ListParagraph"/>
        <w:numPr>
          <w:ilvl w:val="0"/>
          <w:numId w:val="8"/>
        </w:numPr>
        <w:spacing w:before="120" w:after="120" w:line="276" w:lineRule="auto"/>
        <w:ind w:left="425" w:hanging="425"/>
        <w:rPr>
          <w:rFonts w:asciiTheme="minorHAnsi" w:eastAsiaTheme="minorEastAsia" w:hAnsiTheme="minorHAnsi" w:cstheme="minorHAnsi"/>
          <w:lang w:val="en-US"/>
        </w:rPr>
      </w:pPr>
      <w:r w:rsidRPr="007A5519">
        <w:rPr>
          <w:rFonts w:asciiTheme="minorHAnsi" w:eastAsiaTheme="minorEastAsia" w:hAnsiTheme="minorHAnsi" w:cstheme="minorHAnsi"/>
        </w:rPr>
        <w:t>Rheolaethau diogelwch ac arferion gorau ar gyfer rhwydweithiau, dyfeisiau, cymwysiadau, a seilwaith ffisegol.</w:t>
      </w:r>
    </w:p>
    <w:p w14:paraId="259D9205" w14:textId="2AB1BAA7" w:rsidR="005434AA" w:rsidRPr="007A5519" w:rsidRDefault="000B54F0" w:rsidP="009C2B34">
      <w:pPr>
        <w:pStyle w:val="ListNumber"/>
        <w:numPr>
          <w:ilvl w:val="0"/>
          <w:numId w:val="8"/>
        </w:numPr>
        <w:spacing w:before="120" w:after="120"/>
        <w:ind w:left="425" w:hanging="425"/>
        <w:contextualSpacing w:val="0"/>
        <w:rPr>
          <w:rFonts w:cstheme="minorHAnsi"/>
        </w:rPr>
      </w:pPr>
      <w:r w:rsidRPr="007A5519">
        <w:rPr>
          <w:rFonts w:cstheme="minorHAnsi"/>
        </w:rPr>
        <w:t>Fframweithiau a safonau seiberddiogelwch cenedlaethol a rhyngwladol.</w:t>
      </w:r>
    </w:p>
    <w:p w14:paraId="28F785C3" w14:textId="44C769E8" w:rsidR="005434AA" w:rsidRPr="007A5519" w:rsidRDefault="005434AA" w:rsidP="009C2B34">
      <w:pPr>
        <w:pStyle w:val="ListNumber"/>
        <w:numPr>
          <w:ilvl w:val="0"/>
          <w:numId w:val="8"/>
        </w:numPr>
        <w:spacing w:before="120" w:after="120"/>
        <w:ind w:left="425" w:hanging="425"/>
        <w:contextualSpacing w:val="0"/>
        <w:rPr>
          <w:rFonts w:cstheme="minorHAnsi"/>
        </w:rPr>
      </w:pPr>
      <w:r w:rsidRPr="007A5519">
        <w:rPr>
          <w:rFonts w:cstheme="minorHAnsi"/>
        </w:rPr>
        <w:t>Rheoli mynediad a thechnegau rheoli hunaniaeth ar gyfer systemau OT / IoT.</w:t>
      </w:r>
    </w:p>
    <w:p w14:paraId="38E09615" w14:textId="388AA771" w:rsidR="001D5830" w:rsidRPr="007A5519" w:rsidRDefault="001D5830" w:rsidP="009C2B34">
      <w:pPr>
        <w:pStyle w:val="ListParagraph"/>
        <w:numPr>
          <w:ilvl w:val="0"/>
          <w:numId w:val="8"/>
        </w:numPr>
        <w:spacing w:before="120" w:after="120" w:line="276" w:lineRule="auto"/>
        <w:ind w:left="425" w:hanging="425"/>
        <w:rPr>
          <w:rFonts w:asciiTheme="minorHAnsi" w:eastAsiaTheme="minorEastAsia" w:hAnsiTheme="minorHAnsi" w:cstheme="minorHAnsi"/>
          <w:lang w:val="en-US"/>
        </w:rPr>
      </w:pPr>
      <w:r w:rsidRPr="007A5519">
        <w:rPr>
          <w:rFonts w:asciiTheme="minorHAnsi" w:eastAsiaTheme="minorEastAsia" w:hAnsiTheme="minorHAnsi" w:cstheme="minorHAnsi"/>
        </w:rPr>
        <w:t>Modelu bygythiadau a thechnegau asesu bregusrwydd ar gyfer systemau seiber-ffisegol.</w:t>
      </w:r>
    </w:p>
    <w:p w14:paraId="3AD354CE" w14:textId="4FF02352" w:rsidR="005434AA" w:rsidRPr="007A5519" w:rsidRDefault="005434AA" w:rsidP="009C2B34">
      <w:pPr>
        <w:pStyle w:val="ListNumber"/>
        <w:numPr>
          <w:ilvl w:val="0"/>
          <w:numId w:val="8"/>
        </w:numPr>
        <w:spacing w:before="120" w:after="120"/>
        <w:ind w:left="425" w:hanging="425"/>
        <w:contextualSpacing w:val="0"/>
        <w:rPr>
          <w:rFonts w:cstheme="minorHAnsi"/>
        </w:rPr>
      </w:pPr>
      <w:r w:rsidRPr="007A5519">
        <w:rPr>
          <w:rFonts w:cstheme="minorHAnsi"/>
        </w:rPr>
        <w:t>Cysyniadau diogelwch rhwydwaith seilwaith gan gynnwys segmentu, wal dân, a chanfod ymyrraeth.</w:t>
      </w:r>
    </w:p>
    <w:p w14:paraId="15C17E83" w14:textId="04CB7705" w:rsidR="001D5830" w:rsidRPr="007A5519" w:rsidRDefault="001D5830" w:rsidP="009C2B34">
      <w:pPr>
        <w:pStyle w:val="ListParagraph"/>
        <w:numPr>
          <w:ilvl w:val="0"/>
          <w:numId w:val="8"/>
        </w:numPr>
        <w:spacing w:before="120" w:after="120" w:line="276" w:lineRule="auto"/>
        <w:ind w:left="425" w:hanging="425"/>
        <w:rPr>
          <w:rFonts w:asciiTheme="minorHAnsi" w:eastAsiaTheme="minorEastAsia" w:hAnsiTheme="minorHAnsi" w:cstheme="minorHAnsi"/>
          <w:lang w:val="en-US"/>
        </w:rPr>
      </w:pPr>
      <w:r w:rsidRPr="007A5519">
        <w:rPr>
          <w:rFonts w:asciiTheme="minorHAnsi" w:eastAsiaTheme="minorEastAsia" w:hAnsiTheme="minorHAnsi" w:cstheme="minorHAnsi"/>
        </w:rPr>
        <w:t xml:space="preserve">Egwyddorion a gweithdrefnau </w:t>
      </w:r>
      <w:r w:rsidR="00880E34" w:rsidRPr="007A5519">
        <w:rPr>
          <w:rFonts w:asciiTheme="minorHAnsi" w:hAnsiTheme="minorHAnsi" w:cstheme="minorHAnsi"/>
        </w:rPr>
        <w:t>canfod ac ymateb i ddigwyddiadau</w:t>
      </w:r>
      <w:r w:rsidRPr="007A5519">
        <w:rPr>
          <w:rFonts w:asciiTheme="minorHAnsi" w:eastAsiaTheme="minorEastAsia" w:hAnsiTheme="minorHAnsi" w:cstheme="minorHAnsi"/>
        </w:rPr>
        <w:t>.</w:t>
      </w:r>
    </w:p>
    <w:p w14:paraId="599E2B28" w14:textId="21BCA342" w:rsidR="005434AA" w:rsidRPr="007A5519" w:rsidRDefault="005434AA" w:rsidP="009C2B34">
      <w:pPr>
        <w:pStyle w:val="ListNumber"/>
        <w:numPr>
          <w:ilvl w:val="0"/>
          <w:numId w:val="8"/>
        </w:numPr>
        <w:spacing w:before="120" w:after="120"/>
        <w:ind w:left="425" w:hanging="425"/>
        <w:contextualSpacing w:val="0"/>
        <w:rPr>
          <w:rFonts w:cstheme="minorHAnsi"/>
        </w:rPr>
      </w:pPr>
      <w:r w:rsidRPr="007A5519">
        <w:rPr>
          <w:rFonts w:cstheme="minorHAnsi"/>
        </w:rPr>
        <w:t>Dulliau profi diogelwch a dulliau asesu bregusrwydd.</w:t>
      </w:r>
    </w:p>
    <w:p w14:paraId="23EA7DD1" w14:textId="39CB2446" w:rsidR="005434AA" w:rsidRPr="007A5519" w:rsidRDefault="005434AA" w:rsidP="009C2B34">
      <w:pPr>
        <w:pStyle w:val="ListNumber"/>
        <w:numPr>
          <w:ilvl w:val="0"/>
          <w:numId w:val="8"/>
        </w:numPr>
        <w:spacing w:before="120" w:after="120"/>
        <w:ind w:left="425" w:hanging="425"/>
        <w:contextualSpacing w:val="0"/>
        <w:rPr>
          <w:rFonts w:cstheme="minorHAnsi"/>
        </w:rPr>
      </w:pPr>
      <w:r w:rsidRPr="007A5519">
        <w:rPr>
          <w:rFonts w:cstheme="minorHAnsi"/>
        </w:rPr>
        <w:t>Technegau diogelu data gan gynnwys amgryptio, hashio, a chofnodi diogel.</w:t>
      </w:r>
    </w:p>
    <w:p w14:paraId="75E97E0F" w14:textId="1C6FF6DF" w:rsidR="005434AA" w:rsidRPr="007A5519" w:rsidRDefault="005434AA" w:rsidP="009C2B34">
      <w:pPr>
        <w:pStyle w:val="ListNumber"/>
        <w:numPr>
          <w:ilvl w:val="0"/>
          <w:numId w:val="8"/>
        </w:numPr>
        <w:spacing w:before="120" w:after="120"/>
        <w:ind w:left="425" w:hanging="425"/>
        <w:contextualSpacing w:val="0"/>
        <w:rPr>
          <w:rFonts w:cstheme="minorHAnsi"/>
        </w:rPr>
      </w:pPr>
      <w:r w:rsidRPr="007A5519">
        <w:rPr>
          <w:rFonts w:cstheme="minorHAnsi"/>
        </w:rPr>
        <w:t>Gofynion cydymffurfio sy'n ymwneud â diogelwch, preifatrwydd, a diogelu seilwaith critigol.</w:t>
      </w:r>
    </w:p>
    <w:p w14:paraId="1995FC10" w14:textId="27E6AB11" w:rsidR="005434AA" w:rsidRPr="007A5519" w:rsidRDefault="005434AA" w:rsidP="009C2B34">
      <w:pPr>
        <w:pStyle w:val="ListNumber"/>
        <w:numPr>
          <w:ilvl w:val="0"/>
          <w:numId w:val="8"/>
        </w:numPr>
        <w:spacing w:before="120" w:after="120"/>
        <w:ind w:left="425" w:hanging="425"/>
        <w:contextualSpacing w:val="0"/>
        <w:rPr>
          <w:rFonts w:cstheme="minorHAnsi"/>
        </w:rPr>
      </w:pPr>
      <w:r w:rsidRPr="007A5519">
        <w:rPr>
          <w:rFonts w:cstheme="minorHAnsi"/>
        </w:rPr>
        <w:t>Peirianneg gwytnwch, arferion dylunio methiant-ddiogel, adfer trychineb a strategaethau parhad busnes ar gyfer seilwaith craff.</w:t>
      </w:r>
    </w:p>
    <w:p w14:paraId="770FAF95" w14:textId="26860FBF" w:rsidR="005434AA" w:rsidRPr="007A5519" w:rsidRDefault="005434AA" w:rsidP="009C2B34">
      <w:pPr>
        <w:pStyle w:val="ListNumber"/>
        <w:numPr>
          <w:ilvl w:val="0"/>
          <w:numId w:val="8"/>
        </w:numPr>
        <w:spacing w:before="120" w:after="120"/>
        <w:ind w:left="425" w:hanging="425"/>
        <w:contextualSpacing w:val="0"/>
        <w:rPr>
          <w:rFonts w:cstheme="minorHAnsi"/>
        </w:rPr>
      </w:pPr>
      <w:r w:rsidRPr="007A5519">
        <w:rPr>
          <w:rFonts w:cstheme="minorHAnsi"/>
        </w:rPr>
        <w:t>Strategaethau cydweithredu a chyfathrebu ar gyfer rheoli diogelwch ar draws timau amlddisgyblaethol a rhanddeiliaid.</w:t>
      </w:r>
    </w:p>
    <w:p w14:paraId="00EFCD6C" w14:textId="77777777" w:rsidR="005434AA" w:rsidRDefault="005434AA" w:rsidP="009C2B34">
      <w:pPr>
        <w:pStyle w:val="ListNumber"/>
        <w:numPr>
          <w:ilvl w:val="0"/>
          <w:numId w:val="0"/>
        </w:numPr>
        <w:spacing w:before="120" w:after="120"/>
        <w:contextualSpacing w:val="0"/>
      </w:pPr>
    </w:p>
    <w:p w14:paraId="57758F6E" w14:textId="45132FC9" w:rsidR="005434AA" w:rsidRDefault="005434AA" w:rsidP="009C2B34">
      <w:pPr>
        <w:pStyle w:val="ListNumber"/>
        <w:numPr>
          <w:ilvl w:val="0"/>
          <w:numId w:val="0"/>
        </w:numPr>
        <w:spacing w:before="120" w:after="120"/>
        <w:contextualSpacing w:val="0"/>
        <w:sectPr w:rsidR="005434AA" w:rsidSect="00AB7E24">
          <w:pgSz w:w="11910" w:h="16840"/>
          <w:pgMar w:top="1077" w:right="1134" w:bottom="1077" w:left="1134" w:header="269" w:footer="950" w:gutter="0"/>
          <w:cols w:space="720"/>
        </w:sectPr>
      </w:pPr>
    </w:p>
    <w:p w14:paraId="540C5324" w14:textId="32D29C9D" w:rsidR="00953A9A" w:rsidRPr="005C65DD" w:rsidRDefault="00D839C3" w:rsidP="009C2B34">
      <w:pPr>
        <w:pStyle w:val="Heading2"/>
        <w:spacing w:line="276" w:lineRule="auto"/>
        <w:rPr>
          <w:color w:val="auto"/>
        </w:rPr>
      </w:pPr>
      <w:bookmarkStart w:id="10" w:name="_Toc207748211"/>
      <w:r w:rsidRPr="00D839C3">
        <w:rPr>
          <w:color w:val="548DD4"/>
        </w:rPr>
        <w:lastRenderedPageBreak/>
        <w:t xml:space="preserve">TECDT906405 </w:t>
      </w:r>
      <w:r w:rsidR="00953A9A" w:rsidRPr="00B744D5">
        <w:t xml:space="preserve">– Gwerthuso a Optimeiddio Perfformiad Seilwaith Clyfar </w:t>
      </w:r>
      <w:bookmarkEnd w:id="10"/>
    </w:p>
    <w:p w14:paraId="77DE604B" w14:textId="77777777" w:rsidR="00953A9A" w:rsidRDefault="00953A9A" w:rsidP="009C2B34">
      <w:pPr>
        <w:spacing w:line="276" w:lineRule="auto"/>
        <w:rPr>
          <w:b/>
          <w:bCs/>
          <w:sz w:val="24"/>
          <w:szCs w:val="24"/>
        </w:rPr>
      </w:pPr>
    </w:p>
    <w:p w14:paraId="292123BE" w14:textId="77777777" w:rsidR="00953A9A" w:rsidRPr="00BC09D6" w:rsidRDefault="00953A9A" w:rsidP="00837F46">
      <w:pPr>
        <w:spacing w:after="120" w:line="276" w:lineRule="auto"/>
        <w:rPr>
          <w:b/>
          <w:bCs/>
        </w:rPr>
      </w:pPr>
      <w:r w:rsidRPr="00BC09D6">
        <w:rPr>
          <w:b/>
          <w:bCs/>
        </w:rPr>
        <w:t xml:space="preserve">Trosolwg </w:t>
      </w:r>
    </w:p>
    <w:p w14:paraId="488F5070" w14:textId="167B4664" w:rsidR="00947DB3" w:rsidRDefault="00750B7D" w:rsidP="009C2B34">
      <w:pPr>
        <w:spacing w:before="120" w:after="120" w:line="276" w:lineRule="auto"/>
      </w:pPr>
      <w:r>
        <w:t>Mae'r safon hon yn diffinio'r cymwyseddau sy'n ofynnol i werthuso a optimeiddio perfformiad systemau seilwaith craff. Mae'n cynnwys diffinio metrigau a KPIs perthnasol (Dangosyddion Perfformiad Allweddol), dadansoddi data perfformiad gweithredol ac amgylcheddol, nodi meysydd i'w gwella, a gweithredu strategaethau optimeiddio sy'n gwella effeithlonrwydd seilwaith, gwerth defnyddwyr, ac effaith cynaliadwyedd.</w:t>
      </w:r>
    </w:p>
    <w:p w14:paraId="527B0BB9" w14:textId="4497A334" w:rsidR="00947DB3" w:rsidRDefault="00947DB3" w:rsidP="009C2B34">
      <w:pPr>
        <w:spacing w:before="120" w:after="120" w:line="276" w:lineRule="auto"/>
      </w:pPr>
      <w:r>
        <w:t>Mae gweithwyr proffesiynol sy'n cymhwyso'r safon hon yn cefnogi gwneud penderfyniadau sy'n seiliedig ar ddata ar draws cylchoedd bywyd seilwaith. Maent yn allweddol wrth wneud y mwyaf o amser uptime system, lleihau defnydd carbon ac ynni, gwella darparu gwasanaethau, a dangos gwerth trwy adroddiadau perfformiad cadarn.</w:t>
      </w:r>
    </w:p>
    <w:p w14:paraId="6B1EE246" w14:textId="77777777" w:rsidR="00947DB3" w:rsidRDefault="00947DB3" w:rsidP="009C2B34">
      <w:pPr>
        <w:spacing w:before="120" w:after="120" w:line="276" w:lineRule="auto"/>
      </w:pPr>
      <w:r>
        <w:t>Mae'r safon hon wedi'i fwriadu ar gyfer gweithwyr proffesiynol seilwaith craff sy'n gyfrifol am werthuso perfformiad a gwella parhaus, gan gynnwys dadansoddwyr seilwaith, peirianwyr systemau, ac arweinwyr gweithrediadau digidol.</w:t>
      </w:r>
    </w:p>
    <w:p w14:paraId="1E8D2BA2" w14:textId="77777777" w:rsidR="00953A9A" w:rsidRPr="00A86E30" w:rsidRDefault="00953A9A" w:rsidP="009C2B34">
      <w:pPr>
        <w:spacing w:before="480" w:after="120" w:line="276" w:lineRule="auto"/>
        <w:rPr>
          <w:rFonts w:asciiTheme="minorHAnsi" w:hAnsiTheme="minorHAnsi" w:cstheme="minorHAnsi"/>
          <w:b/>
          <w:bCs/>
          <w:color w:val="000000" w:themeColor="text1"/>
          <w:u w:val="single"/>
          <w:lang w:val="it-IT"/>
        </w:rPr>
      </w:pPr>
      <w:r w:rsidRPr="00A86E30">
        <w:rPr>
          <w:rFonts w:asciiTheme="minorHAnsi" w:hAnsiTheme="minorHAnsi" w:cstheme="minorHAnsi"/>
          <w:b/>
          <w:bCs/>
          <w:color w:val="000000" w:themeColor="text1"/>
          <w:u w:val="single"/>
          <w:lang w:val="it-IT"/>
        </w:rPr>
        <w:t>Meini prawf perfformiad</w:t>
      </w:r>
    </w:p>
    <w:p w14:paraId="28CFB2A8" w14:textId="77777777" w:rsidR="00953A9A" w:rsidRPr="00A86E30" w:rsidRDefault="00953A9A" w:rsidP="009C2B34">
      <w:pPr>
        <w:spacing w:before="120" w:after="240" w:line="276" w:lineRule="auto"/>
        <w:rPr>
          <w:rFonts w:asciiTheme="minorHAnsi" w:hAnsiTheme="minorHAnsi" w:cstheme="minorHAnsi"/>
          <w:lang w:val="it-IT"/>
        </w:rPr>
      </w:pPr>
      <w:r w:rsidRPr="00A86E30">
        <w:rPr>
          <w:rFonts w:asciiTheme="minorHAnsi" w:hAnsiTheme="minorHAnsi" w:cstheme="minorHAnsi"/>
          <w:lang w:val="it-IT"/>
        </w:rPr>
        <w:t xml:space="preserve">Rhaid i chi allu: </w:t>
      </w:r>
    </w:p>
    <w:p w14:paraId="4F8FB265" w14:textId="77777777" w:rsidR="00115DB3" w:rsidRPr="00A86E30" w:rsidRDefault="00B1224D" w:rsidP="00063ACD">
      <w:pPr>
        <w:widowControl/>
        <w:numPr>
          <w:ilvl w:val="0"/>
          <w:numId w:val="9"/>
        </w:numPr>
        <w:autoSpaceDE/>
        <w:autoSpaceDN/>
        <w:spacing w:before="120" w:after="120" w:line="276" w:lineRule="auto"/>
        <w:ind w:left="425" w:hanging="425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Diffinio nodau perfformiad, meincnodau, a dangosyddion perfformiad allweddol (KPIs) wedi'u halinio â swyddogaeth, perfformiad a chynaliadwyedd seilwaith.</w:t>
      </w:r>
    </w:p>
    <w:p w14:paraId="7A3F6E07" w14:textId="77777777" w:rsidR="00115DB3" w:rsidRPr="00A86E30" w:rsidRDefault="00B1224D" w:rsidP="00063ACD">
      <w:pPr>
        <w:widowControl/>
        <w:numPr>
          <w:ilvl w:val="0"/>
          <w:numId w:val="9"/>
        </w:numPr>
        <w:autoSpaceDE/>
        <w:autoSpaceDN/>
        <w:spacing w:before="120" w:after="120" w:line="276" w:lineRule="auto"/>
        <w:ind w:left="425" w:hanging="425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Casglu a dadansoddi data perfformiad seilwaith o systemau seilwaith.</w:t>
      </w:r>
    </w:p>
    <w:p w14:paraId="149EAC49" w14:textId="5541E71C" w:rsidR="00115DB3" w:rsidRPr="00A86E30" w:rsidRDefault="008C57EE" w:rsidP="00063ACD">
      <w:pPr>
        <w:widowControl/>
        <w:numPr>
          <w:ilvl w:val="0"/>
          <w:numId w:val="9"/>
        </w:numPr>
        <w:autoSpaceDE/>
        <w:autoSpaceDN/>
        <w:spacing w:before="120" w:after="120" w:line="276" w:lineRule="auto"/>
        <w:ind w:left="425" w:hanging="425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lang w:val="it-IT"/>
        </w:rPr>
        <w:t>Nodi tueddiadau, bylchau a materion perfformiad sy'n effeithio ar effeithlonrwydd, argaeledd a chynaliadwyedd seilwaith craff.</w:t>
      </w:r>
    </w:p>
    <w:p w14:paraId="0AA72730" w14:textId="4BEA8200" w:rsidR="00115DB3" w:rsidRPr="00A86E30" w:rsidRDefault="00B1224D" w:rsidP="00063ACD">
      <w:pPr>
        <w:widowControl/>
        <w:numPr>
          <w:ilvl w:val="0"/>
          <w:numId w:val="9"/>
        </w:numPr>
        <w:autoSpaceDE/>
        <w:autoSpaceDN/>
        <w:spacing w:before="120" w:after="120" w:line="276" w:lineRule="auto"/>
        <w:ind w:left="425" w:hanging="425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Gwerthuso effaith amgylcheddol a chynaliadwyedd gweithrediadau seilwaith yn erbyn safonau rheoleiddio, amgylcheddol a lefel gwasanaeth.</w:t>
      </w:r>
    </w:p>
    <w:p w14:paraId="013BC7B4" w14:textId="77777777" w:rsidR="00115DB3" w:rsidRDefault="00B1224D" w:rsidP="00063ACD">
      <w:pPr>
        <w:widowControl/>
        <w:numPr>
          <w:ilvl w:val="0"/>
          <w:numId w:val="9"/>
        </w:numPr>
        <w:autoSpaceDE/>
        <w:autoSpaceDN/>
        <w:spacing w:before="120" w:after="120" w:line="276" w:lineRule="auto"/>
        <w:ind w:left="425" w:hanging="425"/>
        <w:rPr>
          <w:rFonts w:asciiTheme="minorHAnsi" w:eastAsia="Times New Roman" w:hAnsiTheme="minorHAnsi" w:cstheme="minorHAnsi"/>
          <w:lang w:eastAsia="en-GB"/>
        </w:rPr>
      </w:pPr>
      <w:r w:rsidRPr="00115DB3">
        <w:rPr>
          <w:rFonts w:asciiTheme="minorHAnsi" w:eastAsia="Times New Roman" w:hAnsiTheme="minorHAnsi" w:cstheme="minorHAnsi"/>
          <w:lang w:eastAsia="en-GB"/>
        </w:rPr>
        <w:t>Datblygu a gweithredu strategaethau optimeiddio yn seiliedig ar ddata, mewnbwn rhanddeiliaid, a modelu system.</w:t>
      </w:r>
    </w:p>
    <w:p w14:paraId="3F0ABD95" w14:textId="77777777" w:rsidR="00115DB3" w:rsidRDefault="00B1224D" w:rsidP="00063ACD">
      <w:pPr>
        <w:widowControl/>
        <w:numPr>
          <w:ilvl w:val="0"/>
          <w:numId w:val="9"/>
        </w:numPr>
        <w:autoSpaceDE/>
        <w:autoSpaceDN/>
        <w:spacing w:before="120" w:after="120" w:line="276" w:lineRule="auto"/>
        <w:ind w:left="425" w:hanging="425"/>
        <w:rPr>
          <w:rFonts w:asciiTheme="minorHAnsi" w:eastAsia="Times New Roman" w:hAnsiTheme="minorHAnsi" w:cstheme="minorHAnsi"/>
          <w:lang w:eastAsia="en-GB"/>
        </w:rPr>
      </w:pPr>
      <w:r w:rsidRPr="00115DB3">
        <w:rPr>
          <w:rFonts w:asciiTheme="minorHAnsi" w:eastAsia="Times New Roman" w:hAnsiTheme="minorHAnsi" w:cstheme="minorHAnsi"/>
          <w:lang w:eastAsia="en-GB"/>
        </w:rPr>
        <w:t>Cydweithio â thimau gweithredol a pheirianneg i brofi a mireinio gwelliannau perfformiad.</w:t>
      </w:r>
    </w:p>
    <w:p w14:paraId="435E4555" w14:textId="77777777" w:rsidR="00115DB3" w:rsidRDefault="00B1224D" w:rsidP="00063ACD">
      <w:pPr>
        <w:widowControl/>
        <w:numPr>
          <w:ilvl w:val="0"/>
          <w:numId w:val="9"/>
        </w:numPr>
        <w:autoSpaceDE/>
        <w:autoSpaceDN/>
        <w:spacing w:before="120" w:after="120" w:line="276" w:lineRule="auto"/>
        <w:ind w:left="425" w:hanging="425"/>
        <w:rPr>
          <w:rFonts w:asciiTheme="minorHAnsi" w:eastAsia="Times New Roman" w:hAnsiTheme="minorHAnsi" w:cstheme="minorHAnsi"/>
          <w:lang w:eastAsia="en-GB"/>
        </w:rPr>
      </w:pPr>
      <w:r w:rsidRPr="00115DB3">
        <w:rPr>
          <w:rFonts w:asciiTheme="minorHAnsi" w:eastAsia="Times New Roman" w:hAnsiTheme="minorHAnsi" w:cstheme="minorHAnsi"/>
          <w:lang w:eastAsia="en-GB"/>
        </w:rPr>
        <w:t>Dogfennu a chyfathrebu canlyniadau perfformiad a chamau gwella i randdeiliaid perthnasol mewn fformat clir a gweithredadwy.</w:t>
      </w:r>
    </w:p>
    <w:p w14:paraId="2F0CADAD" w14:textId="77777777" w:rsidR="00115DB3" w:rsidRDefault="00B1224D" w:rsidP="00063ACD">
      <w:pPr>
        <w:widowControl/>
        <w:numPr>
          <w:ilvl w:val="0"/>
          <w:numId w:val="9"/>
        </w:numPr>
        <w:autoSpaceDE/>
        <w:autoSpaceDN/>
        <w:spacing w:before="120" w:after="120" w:line="276" w:lineRule="auto"/>
        <w:ind w:left="425" w:hanging="425"/>
        <w:rPr>
          <w:rFonts w:asciiTheme="minorHAnsi" w:eastAsia="Times New Roman" w:hAnsiTheme="minorHAnsi" w:cstheme="minorHAnsi"/>
          <w:lang w:eastAsia="en-GB"/>
        </w:rPr>
      </w:pPr>
      <w:r w:rsidRPr="00115DB3">
        <w:rPr>
          <w:rFonts w:asciiTheme="minorHAnsi" w:eastAsia="Times New Roman" w:hAnsiTheme="minorHAnsi" w:cstheme="minorHAnsi"/>
          <w:lang w:eastAsia="en-GB"/>
        </w:rPr>
        <w:t>Cyfrannu at ddylunio a mireinio dangosfyrddau perfformiad ac offer delweddu data.</w:t>
      </w:r>
    </w:p>
    <w:p w14:paraId="7B64F055" w14:textId="77777777" w:rsidR="00115DB3" w:rsidRDefault="00B1224D" w:rsidP="00063ACD">
      <w:pPr>
        <w:widowControl/>
        <w:numPr>
          <w:ilvl w:val="0"/>
          <w:numId w:val="9"/>
        </w:numPr>
        <w:autoSpaceDE/>
        <w:autoSpaceDN/>
        <w:spacing w:before="120" w:after="120" w:line="276" w:lineRule="auto"/>
        <w:ind w:left="425" w:hanging="425"/>
        <w:rPr>
          <w:rFonts w:asciiTheme="minorHAnsi" w:eastAsia="Times New Roman" w:hAnsiTheme="minorHAnsi" w:cstheme="minorHAnsi"/>
          <w:lang w:eastAsia="en-GB"/>
        </w:rPr>
      </w:pPr>
      <w:r w:rsidRPr="00115DB3">
        <w:rPr>
          <w:rFonts w:asciiTheme="minorHAnsi" w:eastAsia="Times New Roman" w:hAnsiTheme="minorHAnsi" w:cstheme="minorHAnsi"/>
          <w:lang w:eastAsia="en-GB"/>
        </w:rPr>
        <w:t>Cefnogi archwiliadau ac adolygiadau sy'n gysylltiedig ag adrodd perfformiad seilwaith craff.</w:t>
      </w:r>
    </w:p>
    <w:p w14:paraId="4B57825F" w14:textId="6D76A355" w:rsidR="00B1224D" w:rsidRPr="00115DB3" w:rsidRDefault="00B1224D" w:rsidP="00063ACD">
      <w:pPr>
        <w:widowControl/>
        <w:numPr>
          <w:ilvl w:val="0"/>
          <w:numId w:val="9"/>
        </w:numPr>
        <w:autoSpaceDE/>
        <w:autoSpaceDN/>
        <w:spacing w:before="120" w:after="120" w:line="276" w:lineRule="auto"/>
        <w:ind w:left="425" w:hanging="425"/>
        <w:rPr>
          <w:rFonts w:asciiTheme="minorHAnsi" w:eastAsia="Times New Roman" w:hAnsiTheme="minorHAnsi" w:cstheme="minorHAnsi"/>
          <w:lang w:eastAsia="en-GB"/>
        </w:rPr>
      </w:pPr>
      <w:r w:rsidRPr="00115DB3">
        <w:rPr>
          <w:rFonts w:asciiTheme="minorHAnsi" w:eastAsia="Times New Roman" w:hAnsiTheme="minorHAnsi" w:cstheme="minorHAnsi"/>
          <w:lang w:eastAsia="en-GB"/>
        </w:rPr>
        <w:t>Olrhain effaith newidiadau perfformiad ar ddiogelwch, boddhad defnyddwyr, cost, a chynaliadwyedd.</w:t>
      </w:r>
    </w:p>
    <w:p w14:paraId="4F0688A4" w14:textId="77777777" w:rsidR="00953A9A" w:rsidRPr="005B268C" w:rsidRDefault="00953A9A" w:rsidP="009C2B34">
      <w:pPr>
        <w:widowControl/>
        <w:autoSpaceDE/>
        <w:autoSpaceDN/>
        <w:spacing w:before="120" w:after="120" w:line="276" w:lineRule="auto"/>
        <w:rPr>
          <w:rFonts w:asciiTheme="minorHAnsi" w:eastAsia="Times New Roman" w:hAnsiTheme="minorHAnsi" w:cstheme="minorHAnsi"/>
          <w:lang w:eastAsia="en-GB"/>
        </w:rPr>
      </w:pPr>
    </w:p>
    <w:p w14:paraId="48B4D8CA" w14:textId="77777777" w:rsidR="00953A9A" w:rsidRPr="00CA3132" w:rsidRDefault="00953A9A" w:rsidP="009C2B34">
      <w:pPr>
        <w:widowControl/>
        <w:autoSpaceDE/>
        <w:autoSpaceDN/>
        <w:spacing w:before="120" w:after="120" w:line="276" w:lineRule="auto"/>
        <w:rPr>
          <w:rFonts w:asciiTheme="minorHAnsi" w:hAnsiTheme="minorHAnsi" w:cstheme="minorHAnsi"/>
          <w:b/>
          <w:bCs/>
          <w:u w:val="single"/>
        </w:rPr>
      </w:pPr>
      <w:r w:rsidRPr="00CA3132">
        <w:rPr>
          <w:rFonts w:asciiTheme="minorHAnsi" w:hAnsiTheme="minorHAnsi" w:cstheme="minorHAnsi"/>
          <w:b/>
          <w:bCs/>
          <w:u w:val="single"/>
        </w:rPr>
        <w:t>Gwybodaeth a dealltwriaeth</w:t>
      </w:r>
    </w:p>
    <w:p w14:paraId="5CED95B9" w14:textId="77777777" w:rsidR="00953A9A" w:rsidRPr="007C0418" w:rsidRDefault="00953A9A" w:rsidP="009C2B34">
      <w:pPr>
        <w:spacing w:after="240" w:line="276" w:lineRule="auto"/>
        <w:rPr>
          <w:rFonts w:asciiTheme="minorHAnsi" w:hAnsiTheme="minorHAnsi" w:cstheme="minorHAnsi"/>
        </w:rPr>
      </w:pPr>
      <w:r w:rsidRPr="007C0418">
        <w:rPr>
          <w:rFonts w:asciiTheme="minorHAnsi" w:hAnsiTheme="minorHAnsi" w:cstheme="minorHAnsi"/>
        </w:rPr>
        <w:t>Mae angen i chi wybod a deall:</w:t>
      </w:r>
    </w:p>
    <w:p w14:paraId="716A5C98" w14:textId="6EC62BBA" w:rsidR="007C71CF" w:rsidRDefault="0055790C" w:rsidP="00063ACD">
      <w:pPr>
        <w:pStyle w:val="ListNumber"/>
        <w:numPr>
          <w:ilvl w:val="0"/>
          <w:numId w:val="10"/>
        </w:numPr>
        <w:spacing w:before="120" w:after="120"/>
        <w:ind w:left="425" w:hanging="425"/>
        <w:contextualSpacing w:val="0"/>
      </w:pPr>
      <w:r>
        <w:t>Metrigau perfformiad, fframweithiau a KPIs sy'n berthnasol i systemau Seilwaith craff.</w:t>
      </w:r>
    </w:p>
    <w:p w14:paraId="074B152A" w14:textId="3B30DA88" w:rsidR="0055790C" w:rsidRDefault="0055790C" w:rsidP="00063ACD">
      <w:pPr>
        <w:pStyle w:val="ListNumber"/>
        <w:numPr>
          <w:ilvl w:val="0"/>
          <w:numId w:val="10"/>
        </w:numPr>
        <w:spacing w:before="120" w:after="120"/>
        <w:ind w:left="425" w:hanging="425"/>
        <w:contextualSpacing w:val="0"/>
      </w:pPr>
      <w:r>
        <w:lastRenderedPageBreak/>
        <w:t>Dulliau dadansoddol ar gyfer gwerthuso perfformiad, gan gynnwys dadansoddi ystadegol, cymharol a chyfres amser.</w:t>
      </w:r>
    </w:p>
    <w:p w14:paraId="66779371" w14:textId="3513D188" w:rsidR="0055790C" w:rsidRDefault="0055790C" w:rsidP="00063ACD">
      <w:pPr>
        <w:pStyle w:val="ListNumber"/>
        <w:numPr>
          <w:ilvl w:val="0"/>
          <w:numId w:val="10"/>
        </w:numPr>
        <w:spacing w:before="120" w:after="120"/>
        <w:ind w:left="425" w:hanging="425"/>
        <w:contextualSpacing w:val="0"/>
      </w:pPr>
      <w:r>
        <w:t>Offer safonol y diwydiant a ddefnyddir i fonitro a delweddu perfformiad seilwaith.</w:t>
      </w:r>
    </w:p>
    <w:p w14:paraId="1460562E" w14:textId="3687FC3E" w:rsidR="0055790C" w:rsidRDefault="0055790C" w:rsidP="00063ACD">
      <w:pPr>
        <w:pStyle w:val="ListNumber"/>
        <w:numPr>
          <w:ilvl w:val="0"/>
          <w:numId w:val="10"/>
        </w:numPr>
        <w:spacing w:before="120" w:after="120"/>
        <w:ind w:left="425" w:hanging="425"/>
        <w:contextualSpacing w:val="0"/>
      </w:pPr>
      <w:r>
        <w:t>Safonau rheoleiddio a chydymffurfio ar gyfer gweithrediadau seilwaith a chynaliadwyedd.</w:t>
      </w:r>
    </w:p>
    <w:p w14:paraId="4ED6ED6A" w14:textId="2C194060" w:rsidR="0055790C" w:rsidRDefault="0055790C" w:rsidP="00063ACD">
      <w:pPr>
        <w:pStyle w:val="ListNumber"/>
        <w:numPr>
          <w:ilvl w:val="0"/>
          <w:numId w:val="10"/>
        </w:numPr>
        <w:spacing w:before="120" w:after="120"/>
        <w:ind w:left="425" w:hanging="425"/>
        <w:contextualSpacing w:val="0"/>
      </w:pPr>
      <w:r>
        <w:t>Dulliau ar gyfer nodi aneffeithlonrwydd neu batrymau methiant mewn systemau seilwaith cysylltiedig.</w:t>
      </w:r>
    </w:p>
    <w:p w14:paraId="265ED905" w14:textId="09D4D7E7" w:rsidR="0055790C" w:rsidRDefault="0030283F" w:rsidP="00063ACD">
      <w:pPr>
        <w:pStyle w:val="ListNumber"/>
        <w:numPr>
          <w:ilvl w:val="0"/>
          <w:numId w:val="10"/>
        </w:numPr>
        <w:spacing w:before="120" w:after="120"/>
        <w:ind w:left="425" w:hanging="425"/>
        <w:contextualSpacing w:val="0"/>
      </w:pPr>
      <w:r>
        <w:t>Egwyddorion gwella parhaus a strategaethau optimeiddio ar gyfer ynni, cost ac effeithlonrwydd gweithredol.</w:t>
      </w:r>
    </w:p>
    <w:p w14:paraId="1FB862AB" w14:textId="0C3BCCF2" w:rsidR="0055790C" w:rsidRDefault="0055790C" w:rsidP="00063ACD">
      <w:pPr>
        <w:pStyle w:val="ListNumber"/>
        <w:numPr>
          <w:ilvl w:val="0"/>
          <w:numId w:val="10"/>
        </w:numPr>
        <w:spacing w:before="120" w:after="120"/>
        <w:ind w:left="425" w:hanging="425"/>
        <w:contextualSpacing w:val="0"/>
      </w:pPr>
      <w:r>
        <w:t>Technegau cydweithredol ar gyfer gwerthuso a mireinio perfformiad lefel system.</w:t>
      </w:r>
    </w:p>
    <w:p w14:paraId="7FAE0964" w14:textId="25A8E2BC" w:rsidR="0055790C" w:rsidRDefault="0055790C" w:rsidP="00063ACD">
      <w:pPr>
        <w:pStyle w:val="ListNumber"/>
        <w:numPr>
          <w:ilvl w:val="0"/>
          <w:numId w:val="10"/>
        </w:numPr>
        <w:spacing w:before="120" w:after="120"/>
        <w:ind w:left="425" w:hanging="425"/>
        <w:contextualSpacing w:val="0"/>
      </w:pPr>
      <w:r>
        <w:t>Technegau ar gyfer adrodd a chyfathrebu data a mewnwelediadau perfformiad.</w:t>
      </w:r>
    </w:p>
    <w:p w14:paraId="52AB4846" w14:textId="7E00DD8D" w:rsidR="0055790C" w:rsidRDefault="0055790C" w:rsidP="00063ACD">
      <w:pPr>
        <w:pStyle w:val="ListNumber"/>
        <w:numPr>
          <w:ilvl w:val="0"/>
          <w:numId w:val="10"/>
        </w:numPr>
        <w:spacing w:before="120" w:after="120"/>
        <w:ind w:left="425" w:hanging="425"/>
        <w:contextualSpacing w:val="0"/>
      </w:pPr>
      <w:r>
        <w:t>Effeithiau optimeiddio perfformiad ar ddiogelwch, cost, ynni a gwytnwch.</w:t>
      </w:r>
    </w:p>
    <w:p w14:paraId="616E962C" w14:textId="135E8939" w:rsidR="00AE5C4C" w:rsidRPr="00AE5C4C" w:rsidRDefault="00AE5C4C" w:rsidP="00063ACD">
      <w:pPr>
        <w:pStyle w:val="ListParagraph"/>
        <w:numPr>
          <w:ilvl w:val="0"/>
          <w:numId w:val="10"/>
        </w:numPr>
        <w:spacing w:before="120" w:after="120" w:line="276" w:lineRule="auto"/>
        <w:ind w:left="425" w:hanging="425"/>
        <w:rPr>
          <w:rFonts w:asciiTheme="minorHAnsi" w:eastAsiaTheme="minorEastAsia" w:hAnsiTheme="minorHAnsi" w:cstheme="minorBidi"/>
          <w:lang w:val="en-US"/>
        </w:rPr>
      </w:pPr>
      <w:r w:rsidRPr="00AE5C4C">
        <w:rPr>
          <w:rFonts w:asciiTheme="minorHAnsi" w:eastAsiaTheme="minorEastAsia" w:hAnsiTheme="minorHAnsi" w:cstheme="minorBidi"/>
        </w:rPr>
        <w:t>Ymgysylltu â rhanddeiliaid ar gyfer gwella perfformiad.</w:t>
      </w:r>
    </w:p>
    <w:p w14:paraId="1D4F29BB" w14:textId="77777777" w:rsidR="00BF5BD3" w:rsidRDefault="0055790C" w:rsidP="00063ACD">
      <w:pPr>
        <w:pStyle w:val="ListNumber"/>
        <w:numPr>
          <w:ilvl w:val="0"/>
          <w:numId w:val="10"/>
        </w:numPr>
        <w:spacing w:before="120" w:after="120"/>
        <w:ind w:left="425" w:hanging="425"/>
        <w:contextualSpacing w:val="0"/>
        <w:sectPr w:rsidR="00BF5BD3" w:rsidSect="00AB7E24">
          <w:pgSz w:w="11910" w:h="16840"/>
          <w:pgMar w:top="1077" w:right="1134" w:bottom="1077" w:left="1134" w:header="269" w:footer="950" w:gutter="0"/>
          <w:cols w:space="720"/>
        </w:sectPr>
      </w:pPr>
      <w:r>
        <w:t>Technegau ar gyfer integreiddio gwella perfformiad i gylchoedd cynllunio seilwaith.</w:t>
      </w:r>
    </w:p>
    <w:p w14:paraId="61DF2CE9" w14:textId="349D9FED" w:rsidR="00065DC4" w:rsidRPr="00065DC4" w:rsidRDefault="00065DC4" w:rsidP="009C2B34">
      <w:pPr>
        <w:spacing w:line="276" w:lineRule="auto"/>
        <w:outlineLvl w:val="1"/>
        <w:rPr>
          <w:b/>
          <w:bCs/>
          <w:sz w:val="24"/>
          <w:szCs w:val="24"/>
        </w:rPr>
      </w:pPr>
      <w:bookmarkStart w:id="11" w:name="_Toc207748212"/>
      <w:r w:rsidRPr="00065DC4">
        <w:rPr>
          <w:b/>
          <w:bCs/>
          <w:color w:val="548DD4"/>
          <w:sz w:val="24"/>
          <w:szCs w:val="24"/>
        </w:rPr>
        <w:lastRenderedPageBreak/>
        <w:t xml:space="preserve">TECDT906501 </w:t>
      </w:r>
      <w:r w:rsidRPr="00065DC4">
        <w:rPr>
          <w:b/>
          <w:bCs/>
          <w:color w:val="548DD4" w:themeColor="text2" w:themeTint="99"/>
          <w:sz w:val="24"/>
          <w:szCs w:val="24"/>
        </w:rPr>
        <w:t xml:space="preserve">– Rheoli Gweithredu Seilwaith Clyfar </w:t>
      </w:r>
      <w:bookmarkEnd w:id="11"/>
    </w:p>
    <w:p w14:paraId="49CAD131" w14:textId="77777777" w:rsidR="00065DC4" w:rsidRPr="00065DC4" w:rsidRDefault="00065DC4" w:rsidP="009C2B34">
      <w:pPr>
        <w:spacing w:line="276" w:lineRule="auto"/>
        <w:rPr>
          <w:b/>
          <w:bCs/>
          <w:sz w:val="24"/>
          <w:szCs w:val="24"/>
        </w:rPr>
      </w:pPr>
    </w:p>
    <w:p w14:paraId="04C829E2" w14:textId="77777777" w:rsidR="00065DC4" w:rsidRPr="00065DC4" w:rsidRDefault="00065DC4" w:rsidP="00837F46">
      <w:pPr>
        <w:spacing w:after="120" w:line="276" w:lineRule="auto"/>
        <w:rPr>
          <w:b/>
          <w:bCs/>
        </w:rPr>
      </w:pPr>
      <w:r w:rsidRPr="00065DC4">
        <w:rPr>
          <w:b/>
          <w:bCs/>
        </w:rPr>
        <w:t xml:space="preserve">Trosolwg </w:t>
      </w:r>
    </w:p>
    <w:p w14:paraId="39AF91A1" w14:textId="77777777" w:rsidR="0075206D" w:rsidRPr="0075206D" w:rsidRDefault="0075206D" w:rsidP="009C2B34">
      <w:pPr>
        <w:spacing w:before="120" w:after="120" w:line="276" w:lineRule="auto"/>
      </w:pPr>
      <w:r w:rsidRPr="0075206D">
        <w:t>Mae'r safon hon yn diffinio'r cymwyseddau sy'n ofynnol i reoli gweithrediad systemau seilwaith craff o'r diwedd i'r diwedd. Mae'n cynnwys cyfieithu manylebau dylunio i gynlluniau cyflawni, cydlynu timau amlddisgyblaethol, rheoli cyflenwyr a chontractwyr, dyrannu adnoddau, datrys materion technegol a logistaidd, a chadarnhau integreiddio, profi a pharodrwydd gweithredol.</w:t>
      </w:r>
    </w:p>
    <w:p w14:paraId="1F72A23C" w14:textId="4ECA01D2" w:rsidR="0075206D" w:rsidRPr="0075206D" w:rsidRDefault="0075206D" w:rsidP="009C2B34">
      <w:pPr>
        <w:spacing w:before="120" w:after="120" w:line="276" w:lineRule="auto"/>
      </w:pPr>
      <w:r w:rsidRPr="0075206D">
        <w:t>Mae gweithwyr proffesiynol sy'n cymhwyso'r safon hon yn gyfrifol am gyflwyno prosiectau seilwaith clyfar sy'n cyfuno systemau ffisegol â thechnolegau digidol. Maent yn atebol am alinio gweithredu ag amcanion diogelwch, cynaliadwyedd ac ansawdd, bodloni gofynion defnyddwyr, a chynnal cydymffurfiaeth â safonau a rheoliadau perthnasol.</w:t>
      </w:r>
    </w:p>
    <w:p w14:paraId="3B65F292" w14:textId="01102A67" w:rsidR="0075206D" w:rsidRDefault="0075206D" w:rsidP="009C2B34">
      <w:pPr>
        <w:spacing w:before="120" w:after="120" w:line="276" w:lineRule="auto"/>
      </w:pPr>
      <w:r w:rsidRPr="0075206D">
        <w:t>Mae'r safon hon wedi'i fwriadu ar gyfer rheolwyr prosiect seilwaith craff, arweinwyr gweithredu, a chydlynwyr rhaglenni sy'n goruchwylio defnyddio a chomisiynu mewn sectorau gan gynnwys trafnidiaeth, cyfleustodau, adeiladu, a'r amgylchedd adeiledig.</w:t>
      </w:r>
    </w:p>
    <w:p w14:paraId="74C77FF0" w14:textId="77777777" w:rsidR="00065DC4" w:rsidRPr="00A86E30" w:rsidRDefault="00065DC4" w:rsidP="009C2B34">
      <w:pPr>
        <w:spacing w:before="480" w:after="120" w:line="276" w:lineRule="auto"/>
        <w:rPr>
          <w:rFonts w:asciiTheme="minorHAnsi" w:hAnsiTheme="minorHAnsi" w:cstheme="minorHAnsi"/>
          <w:b/>
          <w:bCs/>
          <w:color w:val="000000" w:themeColor="text1"/>
          <w:u w:val="single"/>
          <w:lang w:val="it-IT"/>
        </w:rPr>
      </w:pPr>
      <w:r w:rsidRPr="00A86E30">
        <w:rPr>
          <w:rFonts w:asciiTheme="minorHAnsi" w:hAnsiTheme="minorHAnsi" w:cstheme="minorHAnsi"/>
          <w:b/>
          <w:bCs/>
          <w:color w:val="000000" w:themeColor="text1"/>
          <w:u w:val="single"/>
          <w:lang w:val="it-IT"/>
        </w:rPr>
        <w:t>Meini prawf perfformiad</w:t>
      </w:r>
    </w:p>
    <w:p w14:paraId="24840DCE" w14:textId="77777777" w:rsidR="00065DC4" w:rsidRPr="00A86E30" w:rsidRDefault="00065DC4" w:rsidP="009C2B34">
      <w:pPr>
        <w:spacing w:before="120" w:after="240" w:line="276" w:lineRule="auto"/>
        <w:rPr>
          <w:rFonts w:asciiTheme="minorHAnsi" w:hAnsiTheme="minorHAnsi" w:cstheme="minorHAnsi"/>
          <w:lang w:val="it-IT"/>
        </w:rPr>
      </w:pPr>
      <w:r w:rsidRPr="00A86E30">
        <w:rPr>
          <w:rFonts w:asciiTheme="minorHAnsi" w:hAnsiTheme="minorHAnsi" w:cstheme="minorHAnsi"/>
          <w:lang w:val="it-IT"/>
        </w:rPr>
        <w:t xml:space="preserve">Rhaid i chi allu: </w:t>
      </w:r>
    </w:p>
    <w:p w14:paraId="7DC584FE" w14:textId="6C2FFB43" w:rsidR="000004AD" w:rsidRPr="00A86E30" w:rsidRDefault="000004AD" w:rsidP="009C2B34">
      <w:pPr>
        <w:widowControl/>
        <w:numPr>
          <w:ilvl w:val="0"/>
          <w:numId w:val="28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Dehongli manylebau dylunio seilwaith clyfar a chadarnhau gofynion gweithredu gyda rhanddeiliaid.</w:t>
      </w:r>
    </w:p>
    <w:p w14:paraId="211B7C7B" w14:textId="77777777" w:rsidR="000004AD" w:rsidRPr="00A86E30" w:rsidRDefault="000004AD" w:rsidP="009C2B34">
      <w:pPr>
        <w:pStyle w:val="ListParagraph"/>
        <w:widowControl/>
        <w:numPr>
          <w:ilvl w:val="0"/>
          <w:numId w:val="28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Datblygu cynlluniau gweithredu sy'n diffinio cwmpas, cerrig milltir, cyfrifoldebau, cyllidebau, rheolaethau risg, ac anghenion adnoddau.</w:t>
      </w:r>
    </w:p>
    <w:p w14:paraId="64C7A773" w14:textId="77777777" w:rsidR="000004AD" w:rsidRPr="00A86E30" w:rsidRDefault="000004AD" w:rsidP="009C2B34">
      <w:pPr>
        <w:pStyle w:val="ListParagraph"/>
        <w:widowControl/>
        <w:numPr>
          <w:ilvl w:val="0"/>
          <w:numId w:val="28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Cydlynu timau trawsddisgyblaethol gan gynnwys arbenigwyr peirianneg, TG, gweithrediadau a chynaliadwyedd i ddarparu cydrannau seilwaith.</w:t>
      </w:r>
    </w:p>
    <w:p w14:paraId="034B4F71" w14:textId="5DFD8B50" w:rsidR="004A459B" w:rsidRPr="00A86E30" w:rsidRDefault="004A459B" w:rsidP="009C2B34">
      <w:pPr>
        <w:pStyle w:val="ListParagraph"/>
        <w:widowControl/>
        <w:numPr>
          <w:ilvl w:val="0"/>
          <w:numId w:val="28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Rheoli cyflenwyr a chontractwyr i gadarnhau cyflenwi systemau, deunyddiau a gwasanaethau yn unol â manylebau ac amserlenni y cytunwyd arnynt.</w:t>
      </w:r>
    </w:p>
    <w:p w14:paraId="1E36CF1D" w14:textId="77777777" w:rsidR="000004AD" w:rsidRPr="00A86E30" w:rsidRDefault="000004AD" w:rsidP="009C2B34">
      <w:pPr>
        <w:pStyle w:val="ListParagraph"/>
        <w:widowControl/>
        <w:numPr>
          <w:ilvl w:val="0"/>
          <w:numId w:val="28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Monitro cynnydd, rheoli ceisiadau newid, a datrys heriau technegol neu logistaidd i gynnal perfformiad cyflenwi.</w:t>
      </w:r>
    </w:p>
    <w:p w14:paraId="1A047AB4" w14:textId="77777777" w:rsidR="000004AD" w:rsidRPr="00A86E30" w:rsidRDefault="000004AD" w:rsidP="009C2B34">
      <w:pPr>
        <w:pStyle w:val="ListParagraph"/>
        <w:widowControl/>
        <w:numPr>
          <w:ilvl w:val="0"/>
          <w:numId w:val="28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Cynnal gweithgareddau integreiddio, profi a chomisiynu systemau mewn cydweithrediad â thimau technegol ac arweinwyr ansawdd.</w:t>
      </w:r>
    </w:p>
    <w:p w14:paraId="3B8BD5F9" w14:textId="367D17E8" w:rsidR="00015C9B" w:rsidRPr="00A86E30" w:rsidRDefault="00015C9B" w:rsidP="009C2B34">
      <w:pPr>
        <w:pStyle w:val="ListParagraph"/>
        <w:widowControl/>
        <w:numPr>
          <w:ilvl w:val="0"/>
          <w:numId w:val="28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Cadarnhau bod gweithgareddau gweithredu yn cydymffurfio â safonau diogelwch, amgylcheddol a seiberddiogelwch perthnasol.</w:t>
      </w:r>
    </w:p>
    <w:p w14:paraId="74E2E454" w14:textId="77777777" w:rsidR="000004AD" w:rsidRPr="00A86E30" w:rsidRDefault="000004AD" w:rsidP="009C2B34">
      <w:pPr>
        <w:pStyle w:val="ListParagraph"/>
        <w:widowControl/>
        <w:numPr>
          <w:ilvl w:val="0"/>
          <w:numId w:val="28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Cynnal cofnodion prosiect, penderfyniadau a dogfennaeth gywir trwy gydol cylch bywyd cyflwyno.</w:t>
      </w:r>
    </w:p>
    <w:p w14:paraId="24DA7F0A" w14:textId="77777777" w:rsidR="000004AD" w:rsidRPr="00A86E30" w:rsidRDefault="000004AD" w:rsidP="009C2B34">
      <w:pPr>
        <w:pStyle w:val="ListParagraph"/>
        <w:widowControl/>
        <w:numPr>
          <w:ilvl w:val="0"/>
          <w:numId w:val="28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Darparu adroddiadau cynnydd, cynyddu risgiau, a chyfathrebu'n effeithiol â noddwyr, rheoleiddwyr a rhanddeiliaid.</w:t>
      </w:r>
    </w:p>
    <w:p w14:paraId="2633760B" w14:textId="422B6505" w:rsidR="000004AD" w:rsidRPr="00A86E30" w:rsidRDefault="000004AD" w:rsidP="009C2B34">
      <w:pPr>
        <w:pStyle w:val="ListParagraph"/>
        <w:widowControl/>
        <w:numPr>
          <w:ilvl w:val="0"/>
          <w:numId w:val="28"/>
        </w:numPr>
        <w:autoSpaceDE/>
        <w:autoSpaceDN/>
        <w:spacing w:before="120" w:after="120" w:line="276" w:lineRule="auto"/>
        <w:ind w:left="426" w:hanging="426"/>
        <w:rPr>
          <w:rFonts w:asciiTheme="minorHAnsi" w:eastAsia="Times New Roman" w:hAnsiTheme="minorHAnsi" w:cstheme="minorHAnsi"/>
          <w:lang w:val="it-IT" w:eastAsia="en-GB"/>
        </w:rPr>
      </w:pPr>
      <w:r w:rsidRPr="00A86E30">
        <w:rPr>
          <w:rFonts w:asciiTheme="minorHAnsi" w:eastAsia="Times New Roman" w:hAnsiTheme="minorHAnsi" w:cstheme="minorHAnsi"/>
          <w:lang w:val="it-IT" w:eastAsia="en-GB"/>
        </w:rPr>
        <w:t>Goruchwylio trosglwyddo systemau gweithredol i berchnogion seilwaith, defnyddwyr, neu dimau gweithrediadau gyda hyfforddiant a dogfennaeth ddiffiniedig.</w:t>
      </w:r>
    </w:p>
    <w:p w14:paraId="3774CA94" w14:textId="77777777" w:rsidR="00065DC4" w:rsidRPr="00A86E30" w:rsidRDefault="00065DC4" w:rsidP="009C2B34">
      <w:pPr>
        <w:widowControl/>
        <w:autoSpaceDE/>
        <w:autoSpaceDN/>
        <w:spacing w:before="120" w:after="120" w:line="276" w:lineRule="auto"/>
        <w:rPr>
          <w:rFonts w:asciiTheme="minorHAnsi" w:eastAsia="Times New Roman" w:hAnsiTheme="minorHAnsi" w:cstheme="minorHAnsi"/>
          <w:lang w:val="it-IT" w:eastAsia="en-GB"/>
        </w:rPr>
      </w:pPr>
    </w:p>
    <w:p w14:paraId="168C506E" w14:textId="77777777" w:rsidR="00065DC4" w:rsidRPr="00065DC4" w:rsidRDefault="00065DC4" w:rsidP="009C2B34">
      <w:pPr>
        <w:widowControl/>
        <w:autoSpaceDE/>
        <w:autoSpaceDN/>
        <w:spacing w:before="120" w:after="120" w:line="276" w:lineRule="auto"/>
        <w:rPr>
          <w:rFonts w:asciiTheme="minorHAnsi" w:hAnsiTheme="minorHAnsi" w:cstheme="minorHAnsi"/>
          <w:b/>
          <w:bCs/>
          <w:u w:val="single"/>
        </w:rPr>
      </w:pPr>
      <w:r w:rsidRPr="00065DC4">
        <w:rPr>
          <w:rFonts w:asciiTheme="minorHAnsi" w:hAnsiTheme="minorHAnsi" w:cstheme="minorHAnsi"/>
          <w:b/>
          <w:bCs/>
          <w:u w:val="single"/>
        </w:rPr>
        <w:t>Gwybodaeth a dealltwriaeth</w:t>
      </w:r>
    </w:p>
    <w:p w14:paraId="1FF65C70" w14:textId="77777777" w:rsidR="00065DC4" w:rsidRPr="00065DC4" w:rsidRDefault="00065DC4" w:rsidP="009C2B34">
      <w:pPr>
        <w:spacing w:after="240" w:line="276" w:lineRule="auto"/>
        <w:rPr>
          <w:rFonts w:asciiTheme="minorHAnsi" w:hAnsiTheme="minorHAnsi" w:cstheme="minorHAnsi"/>
        </w:rPr>
      </w:pPr>
      <w:r w:rsidRPr="00065DC4">
        <w:rPr>
          <w:rFonts w:asciiTheme="minorHAnsi" w:hAnsiTheme="minorHAnsi" w:cstheme="minorHAnsi"/>
        </w:rPr>
        <w:t>Mae angen i chi wybod a deall:</w:t>
      </w:r>
    </w:p>
    <w:p w14:paraId="2C44DB07" w14:textId="5335DB2B" w:rsidR="00A76288" w:rsidRPr="00A76288" w:rsidRDefault="00A76288" w:rsidP="009C2B34">
      <w:pPr>
        <w:numPr>
          <w:ilvl w:val="0"/>
          <w:numId w:val="29"/>
        </w:numPr>
        <w:spacing w:before="120" w:after="120" w:line="276" w:lineRule="auto"/>
        <w:ind w:left="425" w:hanging="425"/>
        <w:rPr>
          <w:rFonts w:asciiTheme="minorHAnsi" w:eastAsiaTheme="minorEastAsia" w:hAnsiTheme="minorHAnsi" w:cstheme="minorBidi"/>
        </w:rPr>
      </w:pPr>
      <w:r w:rsidRPr="00A76288">
        <w:rPr>
          <w:rFonts w:asciiTheme="minorHAnsi" w:eastAsiaTheme="minorEastAsia" w:hAnsiTheme="minorHAnsi" w:cstheme="minorBidi"/>
        </w:rPr>
        <w:lastRenderedPageBreak/>
        <w:t>Dulliau rheoli prosiectau, offer a safonau sy'n berthnasol i ddefnyddio seilwaith.</w:t>
      </w:r>
    </w:p>
    <w:p w14:paraId="68935935" w14:textId="77777777" w:rsidR="00A76288" w:rsidRPr="00A76288" w:rsidRDefault="00A76288" w:rsidP="009C2B34">
      <w:pPr>
        <w:widowControl/>
        <w:numPr>
          <w:ilvl w:val="0"/>
          <w:numId w:val="29"/>
        </w:numPr>
        <w:tabs>
          <w:tab w:val="num" w:pos="720"/>
        </w:tabs>
        <w:autoSpaceDE/>
        <w:autoSpaceDN/>
        <w:spacing w:before="120" w:after="120" w:line="276" w:lineRule="auto"/>
        <w:ind w:left="425" w:hanging="425"/>
        <w:rPr>
          <w:rFonts w:asciiTheme="minorHAnsi" w:eastAsiaTheme="minorEastAsia" w:hAnsiTheme="minorHAnsi" w:cstheme="minorBidi"/>
        </w:rPr>
      </w:pPr>
      <w:r w:rsidRPr="00A76288">
        <w:rPr>
          <w:rFonts w:asciiTheme="minorHAnsi" w:eastAsiaTheme="minorEastAsia" w:hAnsiTheme="minorHAnsi" w:cstheme="minorBidi"/>
        </w:rPr>
        <w:t>Cylch bywyd gweithredu seilwaith craff, gan gynnwys cynllunio, caffael, integreiddio, profi a chomisiynu.</w:t>
      </w:r>
    </w:p>
    <w:p w14:paraId="77D232E6" w14:textId="77777777" w:rsidR="00A76288" w:rsidRPr="00A76288" w:rsidRDefault="00A76288" w:rsidP="009C2B34">
      <w:pPr>
        <w:widowControl/>
        <w:numPr>
          <w:ilvl w:val="0"/>
          <w:numId w:val="29"/>
        </w:numPr>
        <w:tabs>
          <w:tab w:val="num" w:pos="720"/>
        </w:tabs>
        <w:autoSpaceDE/>
        <w:autoSpaceDN/>
        <w:spacing w:before="120" w:after="120" w:line="276" w:lineRule="auto"/>
        <w:ind w:left="425" w:hanging="425"/>
        <w:rPr>
          <w:rFonts w:asciiTheme="minorHAnsi" w:eastAsiaTheme="minorEastAsia" w:hAnsiTheme="minorHAnsi" w:cstheme="minorBidi"/>
        </w:rPr>
      </w:pPr>
      <w:r w:rsidRPr="00A76288">
        <w:rPr>
          <w:rFonts w:asciiTheme="minorHAnsi" w:eastAsiaTheme="minorEastAsia" w:hAnsiTheme="minorHAnsi" w:cstheme="minorBidi"/>
        </w:rPr>
        <w:t>Rolau a chyfrifoldebau o fewn timau cyflenwi seilwaith craff, gan gynnwys cydlynu ar draws disgyblaethau.</w:t>
      </w:r>
    </w:p>
    <w:p w14:paraId="55F789EE" w14:textId="77777777" w:rsidR="00A76288" w:rsidRPr="00A76288" w:rsidRDefault="00A76288" w:rsidP="009C2B34">
      <w:pPr>
        <w:widowControl/>
        <w:numPr>
          <w:ilvl w:val="0"/>
          <w:numId w:val="29"/>
        </w:numPr>
        <w:tabs>
          <w:tab w:val="num" w:pos="720"/>
        </w:tabs>
        <w:autoSpaceDE/>
        <w:autoSpaceDN/>
        <w:spacing w:before="120" w:after="120" w:line="276" w:lineRule="auto"/>
        <w:ind w:left="425" w:hanging="425"/>
        <w:rPr>
          <w:rFonts w:asciiTheme="minorHAnsi" w:eastAsiaTheme="minorEastAsia" w:hAnsiTheme="minorHAnsi" w:cstheme="minorBidi"/>
        </w:rPr>
      </w:pPr>
      <w:r w:rsidRPr="00A76288">
        <w:rPr>
          <w:rFonts w:asciiTheme="minorHAnsi" w:eastAsiaTheme="minorEastAsia" w:hAnsiTheme="minorHAnsi" w:cstheme="minorBidi"/>
        </w:rPr>
        <w:t>Technegau ar gyfer rheoli cyflenwyr, contractau, cytundebau lefel gwasanaeth (SLAs), a sicrwydd cyflenwi.</w:t>
      </w:r>
    </w:p>
    <w:p w14:paraId="14734A5A" w14:textId="35F8807A" w:rsidR="00A76288" w:rsidRPr="00A76288" w:rsidRDefault="00A76288" w:rsidP="009C2B34">
      <w:pPr>
        <w:widowControl/>
        <w:numPr>
          <w:ilvl w:val="0"/>
          <w:numId w:val="29"/>
        </w:numPr>
        <w:tabs>
          <w:tab w:val="num" w:pos="720"/>
        </w:tabs>
        <w:autoSpaceDE/>
        <w:autoSpaceDN/>
        <w:spacing w:before="120" w:after="120" w:line="276" w:lineRule="auto"/>
        <w:ind w:left="425" w:hanging="425"/>
        <w:rPr>
          <w:rFonts w:asciiTheme="minorHAnsi" w:eastAsiaTheme="minorEastAsia" w:hAnsiTheme="minorHAnsi" w:cstheme="minorBidi"/>
        </w:rPr>
      </w:pPr>
      <w:r w:rsidRPr="00A76288">
        <w:rPr>
          <w:rFonts w:asciiTheme="minorHAnsi" w:eastAsiaTheme="minorEastAsia" w:hAnsiTheme="minorHAnsi" w:cstheme="minorBidi"/>
        </w:rPr>
        <w:t>Gofynion rheoleiddiol a thechnegol sy'n berthnasol i weithredu seilwaith craff.</w:t>
      </w:r>
    </w:p>
    <w:p w14:paraId="25F81ED6" w14:textId="77777777" w:rsidR="00A76288" w:rsidRPr="00A76288" w:rsidRDefault="00A76288" w:rsidP="009C2B34">
      <w:pPr>
        <w:widowControl/>
        <w:numPr>
          <w:ilvl w:val="0"/>
          <w:numId w:val="29"/>
        </w:numPr>
        <w:tabs>
          <w:tab w:val="num" w:pos="720"/>
        </w:tabs>
        <w:autoSpaceDE/>
        <w:autoSpaceDN/>
        <w:spacing w:before="120" w:after="120" w:line="276" w:lineRule="auto"/>
        <w:ind w:left="425" w:hanging="425"/>
        <w:rPr>
          <w:rFonts w:asciiTheme="minorHAnsi" w:eastAsiaTheme="minorEastAsia" w:hAnsiTheme="minorHAnsi" w:cstheme="minorBidi"/>
        </w:rPr>
      </w:pPr>
      <w:r w:rsidRPr="00A76288">
        <w:rPr>
          <w:rFonts w:asciiTheme="minorHAnsi" w:eastAsiaTheme="minorEastAsia" w:hAnsiTheme="minorHAnsi" w:cstheme="minorBidi"/>
        </w:rPr>
        <w:t>Rheoli risg a strategaethau lliniaru ar gyfer defnyddio seilwaith.</w:t>
      </w:r>
    </w:p>
    <w:p w14:paraId="3AC3BDCD" w14:textId="77777777" w:rsidR="00A76288" w:rsidRPr="00A76288" w:rsidRDefault="00A76288" w:rsidP="009C2B34">
      <w:pPr>
        <w:widowControl/>
        <w:numPr>
          <w:ilvl w:val="0"/>
          <w:numId w:val="29"/>
        </w:numPr>
        <w:tabs>
          <w:tab w:val="num" w:pos="720"/>
        </w:tabs>
        <w:autoSpaceDE/>
        <w:autoSpaceDN/>
        <w:spacing w:before="120" w:after="120" w:line="276" w:lineRule="auto"/>
        <w:ind w:left="425" w:hanging="425"/>
        <w:rPr>
          <w:rFonts w:asciiTheme="minorHAnsi" w:eastAsiaTheme="minorEastAsia" w:hAnsiTheme="minorHAnsi" w:cstheme="minorBidi"/>
        </w:rPr>
      </w:pPr>
      <w:r w:rsidRPr="00A76288">
        <w:rPr>
          <w:rFonts w:asciiTheme="minorHAnsi" w:eastAsiaTheme="minorEastAsia" w:hAnsiTheme="minorHAnsi" w:cstheme="minorBidi"/>
        </w:rPr>
        <w:t>Profi, integreiddio a chomisiynu prosesau ar gyfer cydrannau seilwaith digidol a ffisegol.</w:t>
      </w:r>
    </w:p>
    <w:p w14:paraId="025534F2" w14:textId="77777777" w:rsidR="00A76288" w:rsidRPr="00A76288" w:rsidRDefault="00A76288" w:rsidP="009C2B34">
      <w:pPr>
        <w:widowControl/>
        <w:numPr>
          <w:ilvl w:val="0"/>
          <w:numId w:val="29"/>
        </w:numPr>
        <w:tabs>
          <w:tab w:val="num" w:pos="720"/>
        </w:tabs>
        <w:autoSpaceDE/>
        <w:autoSpaceDN/>
        <w:spacing w:before="120" w:after="120" w:line="276" w:lineRule="auto"/>
        <w:ind w:left="425" w:hanging="425"/>
        <w:rPr>
          <w:rFonts w:asciiTheme="minorHAnsi" w:eastAsiaTheme="minorEastAsia" w:hAnsiTheme="minorHAnsi" w:cstheme="minorBidi"/>
        </w:rPr>
      </w:pPr>
      <w:r w:rsidRPr="00A76288">
        <w:rPr>
          <w:rFonts w:asciiTheme="minorHAnsi" w:eastAsiaTheme="minorEastAsia" w:hAnsiTheme="minorHAnsi" w:cstheme="minorBidi"/>
        </w:rPr>
        <w:t>Dulliau ar gyfer olrhain cynnydd prosiect, rheoli newid, a chyfathrebu â rhanddeiliaid.</w:t>
      </w:r>
    </w:p>
    <w:p w14:paraId="19DCE8BB" w14:textId="77777777" w:rsidR="00A76288" w:rsidRPr="00A76288" w:rsidRDefault="00A76288" w:rsidP="009C2B34">
      <w:pPr>
        <w:widowControl/>
        <w:numPr>
          <w:ilvl w:val="0"/>
          <w:numId w:val="29"/>
        </w:numPr>
        <w:tabs>
          <w:tab w:val="num" w:pos="720"/>
        </w:tabs>
        <w:autoSpaceDE/>
        <w:autoSpaceDN/>
        <w:spacing w:before="120" w:after="120" w:line="276" w:lineRule="auto"/>
        <w:ind w:left="425" w:hanging="425"/>
        <w:rPr>
          <w:rFonts w:asciiTheme="minorHAnsi" w:eastAsiaTheme="minorEastAsia" w:hAnsiTheme="minorHAnsi" w:cstheme="minorBidi"/>
        </w:rPr>
      </w:pPr>
      <w:r w:rsidRPr="00A76288">
        <w:rPr>
          <w:rFonts w:asciiTheme="minorHAnsi" w:eastAsiaTheme="minorEastAsia" w:hAnsiTheme="minorHAnsi" w:cstheme="minorBidi"/>
        </w:rPr>
        <w:t>Gofynion cydymffurfio iechyd, diogelwch, amgylcheddol a diogelwch yn ystod cyfnodau cyflenwi.</w:t>
      </w:r>
    </w:p>
    <w:p w14:paraId="7B7F2F0E" w14:textId="7F23D53B" w:rsidR="00065DC4" w:rsidRPr="00065DC4" w:rsidRDefault="00A76288" w:rsidP="009C2B34">
      <w:pPr>
        <w:widowControl/>
        <w:numPr>
          <w:ilvl w:val="0"/>
          <w:numId w:val="29"/>
        </w:numPr>
        <w:tabs>
          <w:tab w:val="num" w:pos="720"/>
        </w:tabs>
        <w:autoSpaceDE/>
        <w:autoSpaceDN/>
        <w:spacing w:before="120" w:after="120" w:line="276" w:lineRule="auto"/>
        <w:ind w:left="425" w:hanging="425"/>
        <w:rPr>
          <w:rFonts w:asciiTheme="minorHAnsi" w:eastAsiaTheme="minorEastAsia" w:hAnsiTheme="minorHAnsi" w:cstheme="minorBidi"/>
        </w:rPr>
      </w:pPr>
      <w:r w:rsidRPr="00A76288">
        <w:rPr>
          <w:rFonts w:asciiTheme="minorHAnsi" w:eastAsiaTheme="minorEastAsia" w:hAnsiTheme="minorHAnsi" w:cstheme="minorBidi"/>
        </w:rPr>
        <w:t>Arferion gorau ar gyfer trosglwyddo, parodrwydd gweithredol, a throsglwyddo gwybodaeth.</w:t>
      </w:r>
      <w:bookmarkEnd w:id="5"/>
    </w:p>
    <w:sectPr w:rsidR="00065DC4" w:rsidRPr="00065DC4" w:rsidSect="00AB7E24">
      <w:pgSz w:w="11910" w:h="16840"/>
      <w:pgMar w:top="1077" w:right="1134" w:bottom="1077" w:left="1134" w:header="269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04D43" w14:textId="77777777" w:rsidR="00833E8D" w:rsidRDefault="00833E8D">
      <w:r>
        <w:separator/>
      </w:r>
    </w:p>
  </w:endnote>
  <w:endnote w:type="continuationSeparator" w:id="0">
    <w:p w14:paraId="0DB199B6" w14:textId="77777777" w:rsidR="00833E8D" w:rsidRDefault="00833E8D">
      <w:r>
        <w:continuationSeparator/>
      </w:r>
    </w:p>
  </w:endnote>
  <w:endnote w:type="continuationNotice" w:id="1">
    <w:p w14:paraId="6F86320C" w14:textId="77777777" w:rsidR="00833E8D" w:rsidRDefault="00833E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A9CF0" w14:textId="69141DB1" w:rsidR="00E0316E" w:rsidRDefault="00E0316E">
    <w:pPr>
      <w:pStyle w:val="Footer"/>
      <w:jc w:val="right"/>
    </w:pPr>
  </w:p>
  <w:p w14:paraId="0A37EC5E" w14:textId="31FBA55D" w:rsidR="00DA360E" w:rsidRDefault="00DA360E">
    <w:pPr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7323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A4D4F7" w14:textId="77777777" w:rsidR="00435EFC" w:rsidRDefault="00435E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8AEEC2" w14:textId="77777777" w:rsidR="00435EFC" w:rsidRDefault="00435EFC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37CBB" w14:textId="77777777" w:rsidR="00833E8D" w:rsidRDefault="00833E8D">
      <w:r>
        <w:separator/>
      </w:r>
    </w:p>
  </w:footnote>
  <w:footnote w:type="continuationSeparator" w:id="0">
    <w:p w14:paraId="76669F72" w14:textId="77777777" w:rsidR="00833E8D" w:rsidRDefault="00833E8D">
      <w:r>
        <w:continuationSeparator/>
      </w:r>
    </w:p>
  </w:footnote>
  <w:footnote w:type="continuationNotice" w:id="1">
    <w:p w14:paraId="436BA215" w14:textId="77777777" w:rsidR="00833E8D" w:rsidRDefault="00833E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937B" w14:textId="1AF883E0" w:rsidR="00DA360E" w:rsidRDefault="000D6B76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1ECDB02" wp14:editId="1CC70ADD">
              <wp:simplePos x="0" y="0"/>
              <wp:positionH relativeFrom="page">
                <wp:posOffset>5412105</wp:posOffset>
              </wp:positionH>
              <wp:positionV relativeFrom="page">
                <wp:posOffset>437515</wp:posOffset>
              </wp:positionV>
              <wp:extent cx="1236345" cy="142240"/>
              <wp:effectExtent l="0" t="0" r="0" b="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7197A2" w14:textId="635E0233" w:rsidR="00DA360E" w:rsidRDefault="00DA360E">
                          <w:pPr>
                            <w:spacing w:before="20"/>
                            <w:ind w:left="20"/>
                            <w:rPr>
                              <w:rFonts w:ascii="Cooper Black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ECDB0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26.15pt;margin-top:34.45pt;width:97.35pt;height:11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" filled="f" stroked="f">
              <v:textbox inset="0,0,0,0">
                <w:txbxContent>
                  <w:p w14:paraId="347197A2" w14:textId="635E0233" w:rsidR="00DA360E" w:rsidRDefault="00DA360E">
                    <w:pPr>
                      <w:spacing w:before="20"/>
                      <w:ind w:left="20"/>
                      <w:rPr>
                        <w:rFonts w:ascii="Cooper Black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BCC4E8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AF43FC"/>
    <w:multiLevelType w:val="hybridMultilevel"/>
    <w:tmpl w:val="D6FE7288"/>
    <w:lvl w:ilvl="0" w:tplc="FFFFFFFF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B1C8C"/>
    <w:multiLevelType w:val="hybridMultilevel"/>
    <w:tmpl w:val="27565F9C"/>
    <w:lvl w:ilvl="0" w:tplc="FFFFFFFF">
      <w:start w:val="1"/>
      <w:numFmt w:val="decimal"/>
      <w:lvlText w:val="K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C465FE"/>
    <w:multiLevelType w:val="hybridMultilevel"/>
    <w:tmpl w:val="D6FE7288"/>
    <w:lvl w:ilvl="0" w:tplc="FFFFFFFF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2E6D0B"/>
    <w:multiLevelType w:val="multilevel"/>
    <w:tmpl w:val="0E60F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870309"/>
    <w:multiLevelType w:val="hybridMultilevel"/>
    <w:tmpl w:val="360CC68A"/>
    <w:lvl w:ilvl="0" w:tplc="CF0EC328">
      <w:start w:val="1"/>
      <w:numFmt w:val="decimal"/>
      <w:lvlText w:val="K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  <w:lang w:val="en-GB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5E153B"/>
    <w:multiLevelType w:val="hybridMultilevel"/>
    <w:tmpl w:val="D6FE7288"/>
    <w:lvl w:ilvl="0" w:tplc="FFFFFFFF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AD503C"/>
    <w:multiLevelType w:val="hybridMultilevel"/>
    <w:tmpl w:val="27565F9C"/>
    <w:lvl w:ilvl="0" w:tplc="FFFFFFFF">
      <w:start w:val="1"/>
      <w:numFmt w:val="decimal"/>
      <w:lvlText w:val="K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2B1E7D"/>
    <w:multiLevelType w:val="hybridMultilevel"/>
    <w:tmpl w:val="D6FE7288"/>
    <w:lvl w:ilvl="0" w:tplc="FFFFFFFF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140844"/>
    <w:multiLevelType w:val="hybridMultilevel"/>
    <w:tmpl w:val="27565F9C"/>
    <w:lvl w:ilvl="0" w:tplc="FFFFFFFF">
      <w:start w:val="1"/>
      <w:numFmt w:val="decimal"/>
      <w:lvlText w:val="K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C3599B"/>
    <w:multiLevelType w:val="hybridMultilevel"/>
    <w:tmpl w:val="D6FE7288"/>
    <w:lvl w:ilvl="0" w:tplc="FFFFFFFF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92833"/>
    <w:multiLevelType w:val="hybridMultilevel"/>
    <w:tmpl w:val="D6FE7288"/>
    <w:lvl w:ilvl="0" w:tplc="FFFFFFFF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D04889"/>
    <w:multiLevelType w:val="hybridMultilevel"/>
    <w:tmpl w:val="27565F9C"/>
    <w:lvl w:ilvl="0" w:tplc="CF0EC328">
      <w:start w:val="1"/>
      <w:numFmt w:val="decimal"/>
      <w:lvlText w:val="K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5D2C7F"/>
    <w:multiLevelType w:val="hybridMultilevel"/>
    <w:tmpl w:val="27565F9C"/>
    <w:lvl w:ilvl="0" w:tplc="FFFFFFFF">
      <w:start w:val="1"/>
      <w:numFmt w:val="decimal"/>
      <w:lvlText w:val="K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B46758"/>
    <w:multiLevelType w:val="hybridMultilevel"/>
    <w:tmpl w:val="DDDAABD2"/>
    <w:lvl w:ilvl="0" w:tplc="FFFFFFFF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944EFC"/>
    <w:multiLevelType w:val="hybridMultilevel"/>
    <w:tmpl w:val="DDDAABD2"/>
    <w:lvl w:ilvl="0" w:tplc="FFFFFFFF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A96375"/>
    <w:multiLevelType w:val="hybridMultilevel"/>
    <w:tmpl w:val="27565F9C"/>
    <w:lvl w:ilvl="0" w:tplc="FFFFFFFF">
      <w:start w:val="1"/>
      <w:numFmt w:val="decimal"/>
      <w:lvlText w:val="K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4921214">
    <w:abstractNumId w:val="11"/>
  </w:num>
  <w:num w:numId="2" w16cid:durableId="1651397663">
    <w:abstractNumId w:val="12"/>
  </w:num>
  <w:num w:numId="3" w16cid:durableId="76826648">
    <w:abstractNumId w:val="0"/>
  </w:num>
  <w:num w:numId="4" w16cid:durableId="1793398023">
    <w:abstractNumId w:val="10"/>
  </w:num>
  <w:num w:numId="5" w16cid:durableId="1281064741">
    <w:abstractNumId w:val="13"/>
  </w:num>
  <w:num w:numId="6" w16cid:durableId="1233657279">
    <w:abstractNumId w:val="9"/>
  </w:num>
  <w:num w:numId="7" w16cid:durableId="97608330">
    <w:abstractNumId w:val="3"/>
  </w:num>
  <w:num w:numId="8" w16cid:durableId="481240672">
    <w:abstractNumId w:val="5"/>
  </w:num>
  <w:num w:numId="9" w16cid:durableId="1715425321">
    <w:abstractNumId w:val="15"/>
  </w:num>
  <w:num w:numId="10" w16cid:durableId="1566645385">
    <w:abstractNumId w:val="2"/>
  </w:num>
  <w:num w:numId="11" w16cid:durableId="1855878155">
    <w:abstractNumId w:val="1"/>
  </w:num>
  <w:num w:numId="12" w16cid:durableId="1538423764">
    <w:abstractNumId w:val="7"/>
  </w:num>
  <w:num w:numId="13" w16cid:durableId="1557162785">
    <w:abstractNumId w:val="8"/>
  </w:num>
  <w:num w:numId="14" w16cid:durableId="1610162532">
    <w:abstractNumId w:val="0"/>
  </w:num>
  <w:num w:numId="15" w16cid:durableId="2137214752">
    <w:abstractNumId w:val="0"/>
  </w:num>
  <w:num w:numId="16" w16cid:durableId="528953289">
    <w:abstractNumId w:val="0"/>
  </w:num>
  <w:num w:numId="17" w16cid:durableId="1396471137">
    <w:abstractNumId w:val="0"/>
  </w:num>
  <w:num w:numId="18" w16cid:durableId="87777996">
    <w:abstractNumId w:val="0"/>
  </w:num>
  <w:num w:numId="19" w16cid:durableId="582615257">
    <w:abstractNumId w:val="6"/>
  </w:num>
  <w:num w:numId="20" w16cid:durableId="1231576380">
    <w:abstractNumId w:val="0"/>
  </w:num>
  <w:num w:numId="21" w16cid:durableId="1556046962">
    <w:abstractNumId w:val="0"/>
  </w:num>
  <w:num w:numId="22" w16cid:durableId="964047234">
    <w:abstractNumId w:val="0"/>
  </w:num>
  <w:num w:numId="23" w16cid:durableId="1997567751">
    <w:abstractNumId w:val="0"/>
  </w:num>
  <w:num w:numId="24" w16cid:durableId="1549491595">
    <w:abstractNumId w:val="0"/>
  </w:num>
  <w:num w:numId="25" w16cid:durableId="961689192">
    <w:abstractNumId w:val="0"/>
  </w:num>
  <w:num w:numId="26" w16cid:durableId="1807430247">
    <w:abstractNumId w:val="0"/>
  </w:num>
  <w:num w:numId="27" w16cid:durableId="1607227412">
    <w:abstractNumId w:val="0"/>
  </w:num>
  <w:num w:numId="28" w16cid:durableId="1785880509">
    <w:abstractNumId w:val="14"/>
  </w:num>
  <w:num w:numId="29" w16cid:durableId="1071579724">
    <w:abstractNumId w:val="16"/>
  </w:num>
  <w:num w:numId="30" w16cid:durableId="209147863">
    <w:abstractNumId w:val="4"/>
  </w:num>
  <w:num w:numId="31" w16cid:durableId="1102147931">
    <w:abstractNumId w:val="0"/>
  </w:num>
  <w:num w:numId="32" w16cid:durableId="1551574391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61"/>
    <w:rsid w:val="000001FE"/>
    <w:rsid w:val="000004AD"/>
    <w:rsid w:val="00000507"/>
    <w:rsid w:val="000007AB"/>
    <w:rsid w:val="00000CB3"/>
    <w:rsid w:val="00001EA8"/>
    <w:rsid w:val="000021A0"/>
    <w:rsid w:val="00002CBF"/>
    <w:rsid w:val="00002F07"/>
    <w:rsid w:val="000030CA"/>
    <w:rsid w:val="00003562"/>
    <w:rsid w:val="00003CC9"/>
    <w:rsid w:val="00003DD8"/>
    <w:rsid w:val="00004413"/>
    <w:rsid w:val="000048D4"/>
    <w:rsid w:val="00004934"/>
    <w:rsid w:val="00004C13"/>
    <w:rsid w:val="00005A6D"/>
    <w:rsid w:val="0000615C"/>
    <w:rsid w:val="000064A4"/>
    <w:rsid w:val="00006527"/>
    <w:rsid w:val="00006647"/>
    <w:rsid w:val="00006734"/>
    <w:rsid w:val="00006753"/>
    <w:rsid w:val="00006987"/>
    <w:rsid w:val="00007677"/>
    <w:rsid w:val="00007FE8"/>
    <w:rsid w:val="000104F5"/>
    <w:rsid w:val="00010CF0"/>
    <w:rsid w:val="00010D77"/>
    <w:rsid w:val="00010FE3"/>
    <w:rsid w:val="00011F07"/>
    <w:rsid w:val="000126B5"/>
    <w:rsid w:val="00012872"/>
    <w:rsid w:val="00012C9D"/>
    <w:rsid w:val="00012CCA"/>
    <w:rsid w:val="00012ECB"/>
    <w:rsid w:val="0001314F"/>
    <w:rsid w:val="000131F3"/>
    <w:rsid w:val="00013233"/>
    <w:rsid w:val="00013430"/>
    <w:rsid w:val="00013829"/>
    <w:rsid w:val="0001394B"/>
    <w:rsid w:val="00013982"/>
    <w:rsid w:val="00013A7B"/>
    <w:rsid w:val="00013F22"/>
    <w:rsid w:val="000147F0"/>
    <w:rsid w:val="00014F62"/>
    <w:rsid w:val="000151AC"/>
    <w:rsid w:val="00015718"/>
    <w:rsid w:val="00015C9B"/>
    <w:rsid w:val="000160B8"/>
    <w:rsid w:val="00016188"/>
    <w:rsid w:val="00016B51"/>
    <w:rsid w:val="00016B6F"/>
    <w:rsid w:val="00016CC3"/>
    <w:rsid w:val="00016D7E"/>
    <w:rsid w:val="00016EF5"/>
    <w:rsid w:val="00017095"/>
    <w:rsid w:val="000171A1"/>
    <w:rsid w:val="00017A02"/>
    <w:rsid w:val="00020153"/>
    <w:rsid w:val="00020713"/>
    <w:rsid w:val="0002084E"/>
    <w:rsid w:val="00020F25"/>
    <w:rsid w:val="00020FBC"/>
    <w:rsid w:val="000212D0"/>
    <w:rsid w:val="000213C6"/>
    <w:rsid w:val="00021514"/>
    <w:rsid w:val="00021634"/>
    <w:rsid w:val="000216DF"/>
    <w:rsid w:val="00021D22"/>
    <w:rsid w:val="00021DA1"/>
    <w:rsid w:val="00022240"/>
    <w:rsid w:val="00022519"/>
    <w:rsid w:val="0002261C"/>
    <w:rsid w:val="00022E80"/>
    <w:rsid w:val="00022FAA"/>
    <w:rsid w:val="00023172"/>
    <w:rsid w:val="00023770"/>
    <w:rsid w:val="000241F1"/>
    <w:rsid w:val="00024377"/>
    <w:rsid w:val="00024B07"/>
    <w:rsid w:val="00024EA5"/>
    <w:rsid w:val="0002557E"/>
    <w:rsid w:val="000264F2"/>
    <w:rsid w:val="00026519"/>
    <w:rsid w:val="000268FC"/>
    <w:rsid w:val="00026A7C"/>
    <w:rsid w:val="00026ADD"/>
    <w:rsid w:val="00026BDB"/>
    <w:rsid w:val="00026CBF"/>
    <w:rsid w:val="00027085"/>
    <w:rsid w:val="00027359"/>
    <w:rsid w:val="000276C1"/>
    <w:rsid w:val="000302F5"/>
    <w:rsid w:val="00032FA4"/>
    <w:rsid w:val="00033118"/>
    <w:rsid w:val="000333BB"/>
    <w:rsid w:val="0003363F"/>
    <w:rsid w:val="000336D7"/>
    <w:rsid w:val="00033A67"/>
    <w:rsid w:val="000342A5"/>
    <w:rsid w:val="000346B1"/>
    <w:rsid w:val="000348CB"/>
    <w:rsid w:val="00034DA4"/>
    <w:rsid w:val="000350F9"/>
    <w:rsid w:val="000351A3"/>
    <w:rsid w:val="0003570D"/>
    <w:rsid w:val="00035DE2"/>
    <w:rsid w:val="000360E5"/>
    <w:rsid w:val="0003627F"/>
    <w:rsid w:val="000362CA"/>
    <w:rsid w:val="000362DC"/>
    <w:rsid w:val="000364DE"/>
    <w:rsid w:val="00036E36"/>
    <w:rsid w:val="00036FC9"/>
    <w:rsid w:val="000370F7"/>
    <w:rsid w:val="0003795F"/>
    <w:rsid w:val="00037B14"/>
    <w:rsid w:val="00040059"/>
    <w:rsid w:val="00040363"/>
    <w:rsid w:val="0004080A"/>
    <w:rsid w:val="00040D57"/>
    <w:rsid w:val="000414B1"/>
    <w:rsid w:val="00041C17"/>
    <w:rsid w:val="00041F80"/>
    <w:rsid w:val="00042794"/>
    <w:rsid w:val="00042ACC"/>
    <w:rsid w:val="00042BF2"/>
    <w:rsid w:val="00043384"/>
    <w:rsid w:val="00043EA8"/>
    <w:rsid w:val="00044590"/>
    <w:rsid w:val="00044815"/>
    <w:rsid w:val="00044D6A"/>
    <w:rsid w:val="000453CD"/>
    <w:rsid w:val="00045630"/>
    <w:rsid w:val="00045B3F"/>
    <w:rsid w:val="0004734F"/>
    <w:rsid w:val="000476CA"/>
    <w:rsid w:val="00047B08"/>
    <w:rsid w:val="00050579"/>
    <w:rsid w:val="00050BB4"/>
    <w:rsid w:val="000513F8"/>
    <w:rsid w:val="000516A0"/>
    <w:rsid w:val="00051E28"/>
    <w:rsid w:val="0005209D"/>
    <w:rsid w:val="000521EB"/>
    <w:rsid w:val="0005298F"/>
    <w:rsid w:val="00053834"/>
    <w:rsid w:val="00053BE2"/>
    <w:rsid w:val="00053C25"/>
    <w:rsid w:val="00053C4E"/>
    <w:rsid w:val="0005411C"/>
    <w:rsid w:val="0005469A"/>
    <w:rsid w:val="00054AB0"/>
    <w:rsid w:val="00054E05"/>
    <w:rsid w:val="00054F0D"/>
    <w:rsid w:val="000559A0"/>
    <w:rsid w:val="000562A7"/>
    <w:rsid w:val="00056FC7"/>
    <w:rsid w:val="00057915"/>
    <w:rsid w:val="00057F8F"/>
    <w:rsid w:val="00060505"/>
    <w:rsid w:val="0006089E"/>
    <w:rsid w:val="000611B6"/>
    <w:rsid w:val="000616CA"/>
    <w:rsid w:val="000617C9"/>
    <w:rsid w:val="00061F2F"/>
    <w:rsid w:val="000627E7"/>
    <w:rsid w:val="000630C6"/>
    <w:rsid w:val="00063139"/>
    <w:rsid w:val="0006314C"/>
    <w:rsid w:val="00063ACD"/>
    <w:rsid w:val="00064C95"/>
    <w:rsid w:val="00064F55"/>
    <w:rsid w:val="00064F87"/>
    <w:rsid w:val="00065AA8"/>
    <w:rsid w:val="00065DC4"/>
    <w:rsid w:val="00066170"/>
    <w:rsid w:val="00066462"/>
    <w:rsid w:val="00066906"/>
    <w:rsid w:val="00066E05"/>
    <w:rsid w:val="00067805"/>
    <w:rsid w:val="00067F07"/>
    <w:rsid w:val="00067FCB"/>
    <w:rsid w:val="00070270"/>
    <w:rsid w:val="00070DEA"/>
    <w:rsid w:val="0007106E"/>
    <w:rsid w:val="000719D8"/>
    <w:rsid w:val="000722D9"/>
    <w:rsid w:val="00072783"/>
    <w:rsid w:val="0007286D"/>
    <w:rsid w:val="000729BE"/>
    <w:rsid w:val="00072C6B"/>
    <w:rsid w:val="00072F0C"/>
    <w:rsid w:val="00073112"/>
    <w:rsid w:val="0007365C"/>
    <w:rsid w:val="0007375E"/>
    <w:rsid w:val="0007392D"/>
    <w:rsid w:val="00073FC0"/>
    <w:rsid w:val="00074337"/>
    <w:rsid w:val="000746AC"/>
    <w:rsid w:val="0007496C"/>
    <w:rsid w:val="000749C5"/>
    <w:rsid w:val="00074BF8"/>
    <w:rsid w:val="00074DFD"/>
    <w:rsid w:val="00075414"/>
    <w:rsid w:val="000758F9"/>
    <w:rsid w:val="00075E9A"/>
    <w:rsid w:val="00075F30"/>
    <w:rsid w:val="00076090"/>
    <w:rsid w:val="00076101"/>
    <w:rsid w:val="000762F9"/>
    <w:rsid w:val="000764CD"/>
    <w:rsid w:val="000766F2"/>
    <w:rsid w:val="00076883"/>
    <w:rsid w:val="0007696A"/>
    <w:rsid w:val="000777B0"/>
    <w:rsid w:val="00077EF3"/>
    <w:rsid w:val="0008016F"/>
    <w:rsid w:val="00080302"/>
    <w:rsid w:val="000805ED"/>
    <w:rsid w:val="000808A4"/>
    <w:rsid w:val="00080CBD"/>
    <w:rsid w:val="00080FD8"/>
    <w:rsid w:val="00081824"/>
    <w:rsid w:val="000819AC"/>
    <w:rsid w:val="00082024"/>
    <w:rsid w:val="0008231D"/>
    <w:rsid w:val="0008240E"/>
    <w:rsid w:val="000829B6"/>
    <w:rsid w:val="0008408D"/>
    <w:rsid w:val="000848F4"/>
    <w:rsid w:val="00084CCC"/>
    <w:rsid w:val="00084FE7"/>
    <w:rsid w:val="000852F5"/>
    <w:rsid w:val="00085345"/>
    <w:rsid w:val="000857B4"/>
    <w:rsid w:val="00085947"/>
    <w:rsid w:val="00085D76"/>
    <w:rsid w:val="00085EBB"/>
    <w:rsid w:val="000876F8"/>
    <w:rsid w:val="00087EA4"/>
    <w:rsid w:val="00090312"/>
    <w:rsid w:val="00090B61"/>
    <w:rsid w:val="00090D2D"/>
    <w:rsid w:val="000911C4"/>
    <w:rsid w:val="00091704"/>
    <w:rsid w:val="000917B1"/>
    <w:rsid w:val="00091A9E"/>
    <w:rsid w:val="00091D2F"/>
    <w:rsid w:val="00091E0C"/>
    <w:rsid w:val="00091E19"/>
    <w:rsid w:val="0009271F"/>
    <w:rsid w:val="00092AB4"/>
    <w:rsid w:val="00092F90"/>
    <w:rsid w:val="00093815"/>
    <w:rsid w:val="00094105"/>
    <w:rsid w:val="000941FD"/>
    <w:rsid w:val="000946DD"/>
    <w:rsid w:val="000949C4"/>
    <w:rsid w:val="00094B11"/>
    <w:rsid w:val="00094BF2"/>
    <w:rsid w:val="00094C26"/>
    <w:rsid w:val="000952C1"/>
    <w:rsid w:val="00095C04"/>
    <w:rsid w:val="00095F9D"/>
    <w:rsid w:val="00096126"/>
    <w:rsid w:val="000963FF"/>
    <w:rsid w:val="000971CA"/>
    <w:rsid w:val="00097732"/>
    <w:rsid w:val="000977DD"/>
    <w:rsid w:val="00097B27"/>
    <w:rsid w:val="00097E06"/>
    <w:rsid w:val="000A0079"/>
    <w:rsid w:val="000A0569"/>
    <w:rsid w:val="000A0986"/>
    <w:rsid w:val="000A0B71"/>
    <w:rsid w:val="000A0ED6"/>
    <w:rsid w:val="000A1552"/>
    <w:rsid w:val="000A194D"/>
    <w:rsid w:val="000A1B15"/>
    <w:rsid w:val="000A1B20"/>
    <w:rsid w:val="000A1BC6"/>
    <w:rsid w:val="000A1C1A"/>
    <w:rsid w:val="000A1E98"/>
    <w:rsid w:val="000A218C"/>
    <w:rsid w:val="000A2194"/>
    <w:rsid w:val="000A22E7"/>
    <w:rsid w:val="000A2656"/>
    <w:rsid w:val="000A279A"/>
    <w:rsid w:val="000A2C98"/>
    <w:rsid w:val="000A307C"/>
    <w:rsid w:val="000A3133"/>
    <w:rsid w:val="000A32A7"/>
    <w:rsid w:val="000A370C"/>
    <w:rsid w:val="000A379D"/>
    <w:rsid w:val="000A3DF0"/>
    <w:rsid w:val="000A539D"/>
    <w:rsid w:val="000A54A8"/>
    <w:rsid w:val="000A5627"/>
    <w:rsid w:val="000A598E"/>
    <w:rsid w:val="000A59FB"/>
    <w:rsid w:val="000A5EB2"/>
    <w:rsid w:val="000A6277"/>
    <w:rsid w:val="000A6521"/>
    <w:rsid w:val="000A6940"/>
    <w:rsid w:val="000A6C75"/>
    <w:rsid w:val="000A6DD0"/>
    <w:rsid w:val="000A6DE9"/>
    <w:rsid w:val="000A7071"/>
    <w:rsid w:val="000A7656"/>
    <w:rsid w:val="000A77C1"/>
    <w:rsid w:val="000A7A96"/>
    <w:rsid w:val="000A7BA9"/>
    <w:rsid w:val="000A7BE6"/>
    <w:rsid w:val="000A7C34"/>
    <w:rsid w:val="000B0035"/>
    <w:rsid w:val="000B035E"/>
    <w:rsid w:val="000B0C95"/>
    <w:rsid w:val="000B12AA"/>
    <w:rsid w:val="000B1A3B"/>
    <w:rsid w:val="000B206E"/>
    <w:rsid w:val="000B221F"/>
    <w:rsid w:val="000B29A5"/>
    <w:rsid w:val="000B2A62"/>
    <w:rsid w:val="000B2E9E"/>
    <w:rsid w:val="000B2F02"/>
    <w:rsid w:val="000B3274"/>
    <w:rsid w:val="000B3B7C"/>
    <w:rsid w:val="000B4693"/>
    <w:rsid w:val="000B4810"/>
    <w:rsid w:val="000B4A8F"/>
    <w:rsid w:val="000B5043"/>
    <w:rsid w:val="000B541B"/>
    <w:rsid w:val="000B54F0"/>
    <w:rsid w:val="000B57DD"/>
    <w:rsid w:val="000B608A"/>
    <w:rsid w:val="000B650A"/>
    <w:rsid w:val="000B6959"/>
    <w:rsid w:val="000B7632"/>
    <w:rsid w:val="000B78A3"/>
    <w:rsid w:val="000C01A0"/>
    <w:rsid w:val="000C07EF"/>
    <w:rsid w:val="000C0D46"/>
    <w:rsid w:val="000C0DA2"/>
    <w:rsid w:val="000C0E30"/>
    <w:rsid w:val="000C1104"/>
    <w:rsid w:val="000C1931"/>
    <w:rsid w:val="000C1FEF"/>
    <w:rsid w:val="000C205F"/>
    <w:rsid w:val="000C2A6F"/>
    <w:rsid w:val="000C2E75"/>
    <w:rsid w:val="000C37F2"/>
    <w:rsid w:val="000C3846"/>
    <w:rsid w:val="000C3A6D"/>
    <w:rsid w:val="000C3D39"/>
    <w:rsid w:val="000C3D4D"/>
    <w:rsid w:val="000C44C3"/>
    <w:rsid w:val="000C4521"/>
    <w:rsid w:val="000C48C9"/>
    <w:rsid w:val="000C4C30"/>
    <w:rsid w:val="000C5E41"/>
    <w:rsid w:val="000C6701"/>
    <w:rsid w:val="000C6B41"/>
    <w:rsid w:val="000C6C48"/>
    <w:rsid w:val="000C6CC9"/>
    <w:rsid w:val="000C708A"/>
    <w:rsid w:val="000C7DC0"/>
    <w:rsid w:val="000C7FEC"/>
    <w:rsid w:val="000D10EF"/>
    <w:rsid w:val="000D1565"/>
    <w:rsid w:val="000D19F7"/>
    <w:rsid w:val="000D2655"/>
    <w:rsid w:val="000D265F"/>
    <w:rsid w:val="000D27C9"/>
    <w:rsid w:val="000D2985"/>
    <w:rsid w:val="000D331F"/>
    <w:rsid w:val="000D39AF"/>
    <w:rsid w:val="000D3C06"/>
    <w:rsid w:val="000D3CED"/>
    <w:rsid w:val="000D3F97"/>
    <w:rsid w:val="000D43E8"/>
    <w:rsid w:val="000D43FE"/>
    <w:rsid w:val="000D5169"/>
    <w:rsid w:val="000D529F"/>
    <w:rsid w:val="000D5D25"/>
    <w:rsid w:val="000D5E58"/>
    <w:rsid w:val="000D5F18"/>
    <w:rsid w:val="000D6060"/>
    <w:rsid w:val="000D60FD"/>
    <w:rsid w:val="000D636B"/>
    <w:rsid w:val="000D6752"/>
    <w:rsid w:val="000D6B76"/>
    <w:rsid w:val="000D6C4D"/>
    <w:rsid w:val="000D6EA8"/>
    <w:rsid w:val="000D7ED0"/>
    <w:rsid w:val="000E029D"/>
    <w:rsid w:val="000E050D"/>
    <w:rsid w:val="000E0A2C"/>
    <w:rsid w:val="000E15AC"/>
    <w:rsid w:val="000E21F0"/>
    <w:rsid w:val="000E2515"/>
    <w:rsid w:val="000E38B4"/>
    <w:rsid w:val="000E3974"/>
    <w:rsid w:val="000E3C63"/>
    <w:rsid w:val="000E3DFB"/>
    <w:rsid w:val="000E3F0B"/>
    <w:rsid w:val="000E414F"/>
    <w:rsid w:val="000E41A0"/>
    <w:rsid w:val="000E482D"/>
    <w:rsid w:val="000E4BD9"/>
    <w:rsid w:val="000E5214"/>
    <w:rsid w:val="000E5798"/>
    <w:rsid w:val="000E5ADB"/>
    <w:rsid w:val="000E5CAE"/>
    <w:rsid w:val="000E65C5"/>
    <w:rsid w:val="000E6633"/>
    <w:rsid w:val="000E6D45"/>
    <w:rsid w:val="000E71CE"/>
    <w:rsid w:val="000E727B"/>
    <w:rsid w:val="000E74A1"/>
    <w:rsid w:val="000E7725"/>
    <w:rsid w:val="000E792B"/>
    <w:rsid w:val="000E7AA6"/>
    <w:rsid w:val="000E7C91"/>
    <w:rsid w:val="000F000E"/>
    <w:rsid w:val="000F03D5"/>
    <w:rsid w:val="000F043F"/>
    <w:rsid w:val="000F0923"/>
    <w:rsid w:val="000F13F7"/>
    <w:rsid w:val="000F186F"/>
    <w:rsid w:val="000F1FBD"/>
    <w:rsid w:val="000F25EA"/>
    <w:rsid w:val="000F2A01"/>
    <w:rsid w:val="000F2E56"/>
    <w:rsid w:val="000F3693"/>
    <w:rsid w:val="000F3F72"/>
    <w:rsid w:val="000F41B8"/>
    <w:rsid w:val="000F434D"/>
    <w:rsid w:val="000F46A2"/>
    <w:rsid w:val="000F47BE"/>
    <w:rsid w:val="000F49F0"/>
    <w:rsid w:val="000F4B92"/>
    <w:rsid w:val="000F4E7F"/>
    <w:rsid w:val="000F4EF5"/>
    <w:rsid w:val="000F563F"/>
    <w:rsid w:val="000F56B6"/>
    <w:rsid w:val="000F5ADF"/>
    <w:rsid w:val="000F5DEB"/>
    <w:rsid w:val="000F6142"/>
    <w:rsid w:val="000F62A9"/>
    <w:rsid w:val="000F677A"/>
    <w:rsid w:val="000F7436"/>
    <w:rsid w:val="000F7B91"/>
    <w:rsid w:val="0010069D"/>
    <w:rsid w:val="00100EAA"/>
    <w:rsid w:val="00101259"/>
    <w:rsid w:val="001018C6"/>
    <w:rsid w:val="00101A4C"/>
    <w:rsid w:val="00101CB3"/>
    <w:rsid w:val="00101F0D"/>
    <w:rsid w:val="00101FD4"/>
    <w:rsid w:val="0010263A"/>
    <w:rsid w:val="001026B9"/>
    <w:rsid w:val="00102D3D"/>
    <w:rsid w:val="00102D84"/>
    <w:rsid w:val="00103112"/>
    <w:rsid w:val="00103A36"/>
    <w:rsid w:val="00103BEA"/>
    <w:rsid w:val="00103C31"/>
    <w:rsid w:val="001040CB"/>
    <w:rsid w:val="00104192"/>
    <w:rsid w:val="00104426"/>
    <w:rsid w:val="00104CD7"/>
    <w:rsid w:val="00104EA6"/>
    <w:rsid w:val="00104FA5"/>
    <w:rsid w:val="00105EE8"/>
    <w:rsid w:val="00105F39"/>
    <w:rsid w:val="001063BC"/>
    <w:rsid w:val="00106B93"/>
    <w:rsid w:val="001075E3"/>
    <w:rsid w:val="00110318"/>
    <w:rsid w:val="001107A9"/>
    <w:rsid w:val="00110931"/>
    <w:rsid w:val="00110980"/>
    <w:rsid w:val="00110A16"/>
    <w:rsid w:val="00110CB1"/>
    <w:rsid w:val="00111684"/>
    <w:rsid w:val="00111ADB"/>
    <w:rsid w:val="00112367"/>
    <w:rsid w:val="001124E3"/>
    <w:rsid w:val="001135C7"/>
    <w:rsid w:val="001135FC"/>
    <w:rsid w:val="00113D2F"/>
    <w:rsid w:val="00113F61"/>
    <w:rsid w:val="001140A6"/>
    <w:rsid w:val="00114C79"/>
    <w:rsid w:val="00115282"/>
    <w:rsid w:val="001156E4"/>
    <w:rsid w:val="00115789"/>
    <w:rsid w:val="00115CA6"/>
    <w:rsid w:val="00115DB3"/>
    <w:rsid w:val="0011615F"/>
    <w:rsid w:val="001163D4"/>
    <w:rsid w:val="00116AD4"/>
    <w:rsid w:val="00116C76"/>
    <w:rsid w:val="00117BE2"/>
    <w:rsid w:val="001207BB"/>
    <w:rsid w:val="0012093A"/>
    <w:rsid w:val="00120DDC"/>
    <w:rsid w:val="00120DEA"/>
    <w:rsid w:val="00121185"/>
    <w:rsid w:val="001212F8"/>
    <w:rsid w:val="001215C2"/>
    <w:rsid w:val="001215DB"/>
    <w:rsid w:val="00121ECF"/>
    <w:rsid w:val="00122014"/>
    <w:rsid w:val="0012208D"/>
    <w:rsid w:val="001221E9"/>
    <w:rsid w:val="0012258D"/>
    <w:rsid w:val="0012275B"/>
    <w:rsid w:val="00122B1A"/>
    <w:rsid w:val="00122B37"/>
    <w:rsid w:val="00122C5A"/>
    <w:rsid w:val="00122FF7"/>
    <w:rsid w:val="00123ACA"/>
    <w:rsid w:val="00123E4B"/>
    <w:rsid w:val="00124779"/>
    <w:rsid w:val="00124CBA"/>
    <w:rsid w:val="001250B1"/>
    <w:rsid w:val="0012536D"/>
    <w:rsid w:val="0012619B"/>
    <w:rsid w:val="0012652F"/>
    <w:rsid w:val="00126754"/>
    <w:rsid w:val="001267A9"/>
    <w:rsid w:val="00126CC6"/>
    <w:rsid w:val="001271A0"/>
    <w:rsid w:val="00127B24"/>
    <w:rsid w:val="00127D53"/>
    <w:rsid w:val="00130075"/>
    <w:rsid w:val="00130231"/>
    <w:rsid w:val="0013149B"/>
    <w:rsid w:val="001314B9"/>
    <w:rsid w:val="00131570"/>
    <w:rsid w:val="00132217"/>
    <w:rsid w:val="0013254E"/>
    <w:rsid w:val="00132583"/>
    <w:rsid w:val="001329EC"/>
    <w:rsid w:val="00132CAE"/>
    <w:rsid w:val="00132DAA"/>
    <w:rsid w:val="001331DA"/>
    <w:rsid w:val="001335C2"/>
    <w:rsid w:val="00133751"/>
    <w:rsid w:val="00133B22"/>
    <w:rsid w:val="00133FA3"/>
    <w:rsid w:val="0013433B"/>
    <w:rsid w:val="001343C0"/>
    <w:rsid w:val="001346CC"/>
    <w:rsid w:val="00134EFA"/>
    <w:rsid w:val="00134F6F"/>
    <w:rsid w:val="001356CA"/>
    <w:rsid w:val="00135890"/>
    <w:rsid w:val="00136643"/>
    <w:rsid w:val="001366D1"/>
    <w:rsid w:val="001369B9"/>
    <w:rsid w:val="001369D8"/>
    <w:rsid w:val="001369E3"/>
    <w:rsid w:val="00136B91"/>
    <w:rsid w:val="00136E1A"/>
    <w:rsid w:val="00136F54"/>
    <w:rsid w:val="001377C5"/>
    <w:rsid w:val="001400B7"/>
    <w:rsid w:val="001401BC"/>
    <w:rsid w:val="0014047B"/>
    <w:rsid w:val="00140698"/>
    <w:rsid w:val="0014138A"/>
    <w:rsid w:val="00141860"/>
    <w:rsid w:val="00141E3D"/>
    <w:rsid w:val="00141FBC"/>
    <w:rsid w:val="00142ECE"/>
    <w:rsid w:val="00142F9D"/>
    <w:rsid w:val="00143044"/>
    <w:rsid w:val="00143119"/>
    <w:rsid w:val="00143126"/>
    <w:rsid w:val="0014483A"/>
    <w:rsid w:val="00144E0E"/>
    <w:rsid w:val="0014535C"/>
    <w:rsid w:val="0014584A"/>
    <w:rsid w:val="00145AE1"/>
    <w:rsid w:val="00145AEE"/>
    <w:rsid w:val="00145DC1"/>
    <w:rsid w:val="0014746E"/>
    <w:rsid w:val="001476D0"/>
    <w:rsid w:val="00150157"/>
    <w:rsid w:val="00150DCC"/>
    <w:rsid w:val="00151289"/>
    <w:rsid w:val="001514C7"/>
    <w:rsid w:val="00151ACE"/>
    <w:rsid w:val="00152204"/>
    <w:rsid w:val="001528E6"/>
    <w:rsid w:val="00152E38"/>
    <w:rsid w:val="00152F98"/>
    <w:rsid w:val="00153586"/>
    <w:rsid w:val="00153C27"/>
    <w:rsid w:val="00153CDE"/>
    <w:rsid w:val="0015409A"/>
    <w:rsid w:val="0015473C"/>
    <w:rsid w:val="00154A04"/>
    <w:rsid w:val="00154D96"/>
    <w:rsid w:val="00154F96"/>
    <w:rsid w:val="0015571D"/>
    <w:rsid w:val="00155832"/>
    <w:rsid w:val="00155FE1"/>
    <w:rsid w:val="001562D5"/>
    <w:rsid w:val="00156E72"/>
    <w:rsid w:val="00156F0C"/>
    <w:rsid w:val="001570A5"/>
    <w:rsid w:val="00157133"/>
    <w:rsid w:val="00157552"/>
    <w:rsid w:val="0015777D"/>
    <w:rsid w:val="00160421"/>
    <w:rsid w:val="00160C65"/>
    <w:rsid w:val="00160F5E"/>
    <w:rsid w:val="0016103E"/>
    <w:rsid w:val="001616B8"/>
    <w:rsid w:val="00161A6F"/>
    <w:rsid w:val="00162475"/>
    <w:rsid w:val="00162C4C"/>
    <w:rsid w:val="00162FA2"/>
    <w:rsid w:val="0016343D"/>
    <w:rsid w:val="00163F50"/>
    <w:rsid w:val="00163F7D"/>
    <w:rsid w:val="00163FA2"/>
    <w:rsid w:val="0016425E"/>
    <w:rsid w:val="00164A76"/>
    <w:rsid w:val="001652DB"/>
    <w:rsid w:val="001652F8"/>
    <w:rsid w:val="001653BE"/>
    <w:rsid w:val="00165459"/>
    <w:rsid w:val="0016596E"/>
    <w:rsid w:val="00166250"/>
    <w:rsid w:val="0016632E"/>
    <w:rsid w:val="00166AD7"/>
    <w:rsid w:val="00166C9A"/>
    <w:rsid w:val="001672B2"/>
    <w:rsid w:val="00167413"/>
    <w:rsid w:val="00167F99"/>
    <w:rsid w:val="001701C9"/>
    <w:rsid w:val="001707C0"/>
    <w:rsid w:val="001708CF"/>
    <w:rsid w:val="001709B2"/>
    <w:rsid w:val="00170B31"/>
    <w:rsid w:val="00170F46"/>
    <w:rsid w:val="00170F5F"/>
    <w:rsid w:val="001711AF"/>
    <w:rsid w:val="00171608"/>
    <w:rsid w:val="0017180E"/>
    <w:rsid w:val="00171BC0"/>
    <w:rsid w:val="00171DA4"/>
    <w:rsid w:val="00171FF5"/>
    <w:rsid w:val="00172FB1"/>
    <w:rsid w:val="00173364"/>
    <w:rsid w:val="0017337F"/>
    <w:rsid w:val="00173FD4"/>
    <w:rsid w:val="00174C3C"/>
    <w:rsid w:val="00174CFF"/>
    <w:rsid w:val="001751C8"/>
    <w:rsid w:val="001752D3"/>
    <w:rsid w:val="00175301"/>
    <w:rsid w:val="001754FF"/>
    <w:rsid w:val="00175854"/>
    <w:rsid w:val="00175A29"/>
    <w:rsid w:val="00175A80"/>
    <w:rsid w:val="00175E15"/>
    <w:rsid w:val="001761A7"/>
    <w:rsid w:val="00176A57"/>
    <w:rsid w:val="00176BC0"/>
    <w:rsid w:val="00176C48"/>
    <w:rsid w:val="00177059"/>
    <w:rsid w:val="0017713D"/>
    <w:rsid w:val="00177EDC"/>
    <w:rsid w:val="00180001"/>
    <w:rsid w:val="001802A1"/>
    <w:rsid w:val="00180450"/>
    <w:rsid w:val="0018058A"/>
    <w:rsid w:val="001806FA"/>
    <w:rsid w:val="00180823"/>
    <w:rsid w:val="001814D2"/>
    <w:rsid w:val="00181B49"/>
    <w:rsid w:val="00182068"/>
    <w:rsid w:val="001821DF"/>
    <w:rsid w:val="001824A4"/>
    <w:rsid w:val="001826EA"/>
    <w:rsid w:val="00183132"/>
    <w:rsid w:val="001835CF"/>
    <w:rsid w:val="00183907"/>
    <w:rsid w:val="00183D11"/>
    <w:rsid w:val="00183DF3"/>
    <w:rsid w:val="001841DD"/>
    <w:rsid w:val="001850AE"/>
    <w:rsid w:val="00185184"/>
    <w:rsid w:val="00185255"/>
    <w:rsid w:val="0018541B"/>
    <w:rsid w:val="001857BC"/>
    <w:rsid w:val="00185D9F"/>
    <w:rsid w:val="00187AD5"/>
    <w:rsid w:val="00187B3F"/>
    <w:rsid w:val="0019003A"/>
    <w:rsid w:val="0019019D"/>
    <w:rsid w:val="001901B1"/>
    <w:rsid w:val="00190C7A"/>
    <w:rsid w:val="00190D62"/>
    <w:rsid w:val="00190DCA"/>
    <w:rsid w:val="00190E8E"/>
    <w:rsid w:val="0019188B"/>
    <w:rsid w:val="001922D2"/>
    <w:rsid w:val="001924AF"/>
    <w:rsid w:val="0019264D"/>
    <w:rsid w:val="00192767"/>
    <w:rsid w:val="00192C3A"/>
    <w:rsid w:val="00193390"/>
    <w:rsid w:val="001936DA"/>
    <w:rsid w:val="00193AC4"/>
    <w:rsid w:val="00193B74"/>
    <w:rsid w:val="00193C1E"/>
    <w:rsid w:val="001945A4"/>
    <w:rsid w:val="0019479C"/>
    <w:rsid w:val="001948BC"/>
    <w:rsid w:val="00194AB9"/>
    <w:rsid w:val="00194CE4"/>
    <w:rsid w:val="00194D2C"/>
    <w:rsid w:val="00194D66"/>
    <w:rsid w:val="00195172"/>
    <w:rsid w:val="001953A4"/>
    <w:rsid w:val="001953A9"/>
    <w:rsid w:val="001954C1"/>
    <w:rsid w:val="001959FF"/>
    <w:rsid w:val="00195C3B"/>
    <w:rsid w:val="00195F97"/>
    <w:rsid w:val="0019630A"/>
    <w:rsid w:val="001966DB"/>
    <w:rsid w:val="00196C1A"/>
    <w:rsid w:val="00196F71"/>
    <w:rsid w:val="001973A2"/>
    <w:rsid w:val="00197788"/>
    <w:rsid w:val="00197803"/>
    <w:rsid w:val="001979F9"/>
    <w:rsid w:val="00197BAF"/>
    <w:rsid w:val="00197E1C"/>
    <w:rsid w:val="001A0A16"/>
    <w:rsid w:val="001A1277"/>
    <w:rsid w:val="001A194C"/>
    <w:rsid w:val="001A1A9E"/>
    <w:rsid w:val="001A2094"/>
    <w:rsid w:val="001A228A"/>
    <w:rsid w:val="001A2422"/>
    <w:rsid w:val="001A24EE"/>
    <w:rsid w:val="001A26AF"/>
    <w:rsid w:val="001A26DA"/>
    <w:rsid w:val="001A3102"/>
    <w:rsid w:val="001A348C"/>
    <w:rsid w:val="001A34A0"/>
    <w:rsid w:val="001A3E6A"/>
    <w:rsid w:val="001A49EF"/>
    <w:rsid w:val="001A4C51"/>
    <w:rsid w:val="001A518D"/>
    <w:rsid w:val="001A55F8"/>
    <w:rsid w:val="001A66BA"/>
    <w:rsid w:val="001A6B72"/>
    <w:rsid w:val="001A6C33"/>
    <w:rsid w:val="001A6DF1"/>
    <w:rsid w:val="001A6FD5"/>
    <w:rsid w:val="001A71B6"/>
    <w:rsid w:val="001A7AF2"/>
    <w:rsid w:val="001A7E62"/>
    <w:rsid w:val="001A7FCF"/>
    <w:rsid w:val="001B0737"/>
    <w:rsid w:val="001B0DC6"/>
    <w:rsid w:val="001B1680"/>
    <w:rsid w:val="001B1BC4"/>
    <w:rsid w:val="001B285B"/>
    <w:rsid w:val="001B293B"/>
    <w:rsid w:val="001B2CDE"/>
    <w:rsid w:val="001B2D04"/>
    <w:rsid w:val="001B2F7D"/>
    <w:rsid w:val="001B34B0"/>
    <w:rsid w:val="001B358A"/>
    <w:rsid w:val="001B3A4D"/>
    <w:rsid w:val="001B3C5F"/>
    <w:rsid w:val="001B3D6D"/>
    <w:rsid w:val="001B418D"/>
    <w:rsid w:val="001B43C7"/>
    <w:rsid w:val="001B4687"/>
    <w:rsid w:val="001B55EC"/>
    <w:rsid w:val="001B59A9"/>
    <w:rsid w:val="001B679D"/>
    <w:rsid w:val="001B7B7C"/>
    <w:rsid w:val="001B7C10"/>
    <w:rsid w:val="001C00B9"/>
    <w:rsid w:val="001C0FF9"/>
    <w:rsid w:val="001C17C6"/>
    <w:rsid w:val="001C1AFB"/>
    <w:rsid w:val="001C1C8F"/>
    <w:rsid w:val="001C1E88"/>
    <w:rsid w:val="001C2326"/>
    <w:rsid w:val="001C2469"/>
    <w:rsid w:val="001C2718"/>
    <w:rsid w:val="001C29DD"/>
    <w:rsid w:val="001C2D6C"/>
    <w:rsid w:val="001C3CA5"/>
    <w:rsid w:val="001C3E0E"/>
    <w:rsid w:val="001C3FD7"/>
    <w:rsid w:val="001C41E2"/>
    <w:rsid w:val="001C4597"/>
    <w:rsid w:val="001C498E"/>
    <w:rsid w:val="001C49A7"/>
    <w:rsid w:val="001C4A25"/>
    <w:rsid w:val="001C4DA2"/>
    <w:rsid w:val="001C4EDE"/>
    <w:rsid w:val="001C539D"/>
    <w:rsid w:val="001C5812"/>
    <w:rsid w:val="001C5B58"/>
    <w:rsid w:val="001C5CA7"/>
    <w:rsid w:val="001C5E18"/>
    <w:rsid w:val="001C6F9B"/>
    <w:rsid w:val="001C6FB4"/>
    <w:rsid w:val="001C7869"/>
    <w:rsid w:val="001C7BD2"/>
    <w:rsid w:val="001C7D16"/>
    <w:rsid w:val="001D075B"/>
    <w:rsid w:val="001D07C0"/>
    <w:rsid w:val="001D0EE7"/>
    <w:rsid w:val="001D1652"/>
    <w:rsid w:val="001D17CE"/>
    <w:rsid w:val="001D2464"/>
    <w:rsid w:val="001D2887"/>
    <w:rsid w:val="001D2965"/>
    <w:rsid w:val="001D3065"/>
    <w:rsid w:val="001D33F3"/>
    <w:rsid w:val="001D3A61"/>
    <w:rsid w:val="001D3C1D"/>
    <w:rsid w:val="001D4831"/>
    <w:rsid w:val="001D4948"/>
    <w:rsid w:val="001D4F31"/>
    <w:rsid w:val="001D5830"/>
    <w:rsid w:val="001D6BBA"/>
    <w:rsid w:val="001D6F95"/>
    <w:rsid w:val="001D707A"/>
    <w:rsid w:val="001E02ED"/>
    <w:rsid w:val="001E0564"/>
    <w:rsid w:val="001E1585"/>
    <w:rsid w:val="001E16BC"/>
    <w:rsid w:val="001E1A1F"/>
    <w:rsid w:val="001E1AFC"/>
    <w:rsid w:val="001E1BA1"/>
    <w:rsid w:val="001E1C9A"/>
    <w:rsid w:val="001E1FB6"/>
    <w:rsid w:val="001E2567"/>
    <w:rsid w:val="001E27D2"/>
    <w:rsid w:val="001E28D2"/>
    <w:rsid w:val="001E2908"/>
    <w:rsid w:val="001E2AFD"/>
    <w:rsid w:val="001E2B33"/>
    <w:rsid w:val="001E2CF7"/>
    <w:rsid w:val="001E3B8E"/>
    <w:rsid w:val="001E3C26"/>
    <w:rsid w:val="001E4184"/>
    <w:rsid w:val="001E4414"/>
    <w:rsid w:val="001E46E1"/>
    <w:rsid w:val="001E4A5F"/>
    <w:rsid w:val="001E5942"/>
    <w:rsid w:val="001E5E1B"/>
    <w:rsid w:val="001E6BDE"/>
    <w:rsid w:val="001E6D68"/>
    <w:rsid w:val="001E6FA3"/>
    <w:rsid w:val="001E6FFC"/>
    <w:rsid w:val="001E784F"/>
    <w:rsid w:val="001E7B9A"/>
    <w:rsid w:val="001F07D9"/>
    <w:rsid w:val="001F0A76"/>
    <w:rsid w:val="001F1036"/>
    <w:rsid w:val="001F1C28"/>
    <w:rsid w:val="001F1FAC"/>
    <w:rsid w:val="001F20AB"/>
    <w:rsid w:val="001F243A"/>
    <w:rsid w:val="001F244E"/>
    <w:rsid w:val="001F2B67"/>
    <w:rsid w:val="001F375F"/>
    <w:rsid w:val="001F40CB"/>
    <w:rsid w:val="001F4819"/>
    <w:rsid w:val="001F49AC"/>
    <w:rsid w:val="001F49FD"/>
    <w:rsid w:val="001F4CAE"/>
    <w:rsid w:val="001F5452"/>
    <w:rsid w:val="001F6ADB"/>
    <w:rsid w:val="001F6CA0"/>
    <w:rsid w:val="001F74E1"/>
    <w:rsid w:val="001F74EA"/>
    <w:rsid w:val="001F75CD"/>
    <w:rsid w:val="001F7F43"/>
    <w:rsid w:val="0020020E"/>
    <w:rsid w:val="00200294"/>
    <w:rsid w:val="002005AE"/>
    <w:rsid w:val="00200BA3"/>
    <w:rsid w:val="00200D16"/>
    <w:rsid w:val="00201272"/>
    <w:rsid w:val="002013C5"/>
    <w:rsid w:val="0020151C"/>
    <w:rsid w:val="002018D9"/>
    <w:rsid w:val="00201DEB"/>
    <w:rsid w:val="00202369"/>
    <w:rsid w:val="002028B9"/>
    <w:rsid w:val="00202BC3"/>
    <w:rsid w:val="00202DD4"/>
    <w:rsid w:val="00203225"/>
    <w:rsid w:val="00203900"/>
    <w:rsid w:val="00203B68"/>
    <w:rsid w:val="002045D3"/>
    <w:rsid w:val="00204B0D"/>
    <w:rsid w:val="00204B3D"/>
    <w:rsid w:val="00205061"/>
    <w:rsid w:val="002053F3"/>
    <w:rsid w:val="002057AC"/>
    <w:rsid w:val="00205CB5"/>
    <w:rsid w:val="002067F5"/>
    <w:rsid w:val="00206AB1"/>
    <w:rsid w:val="002071C3"/>
    <w:rsid w:val="00207260"/>
    <w:rsid w:val="00207D20"/>
    <w:rsid w:val="00207F88"/>
    <w:rsid w:val="0021012B"/>
    <w:rsid w:val="0021044B"/>
    <w:rsid w:val="00210E35"/>
    <w:rsid w:val="00211FB5"/>
    <w:rsid w:val="0021217F"/>
    <w:rsid w:val="00212287"/>
    <w:rsid w:val="0021293C"/>
    <w:rsid w:val="00212B37"/>
    <w:rsid w:val="00212EA6"/>
    <w:rsid w:val="00214186"/>
    <w:rsid w:val="00214D62"/>
    <w:rsid w:val="00214D87"/>
    <w:rsid w:val="002154CA"/>
    <w:rsid w:val="00215A78"/>
    <w:rsid w:val="00215AF2"/>
    <w:rsid w:val="00215C89"/>
    <w:rsid w:val="00215F8C"/>
    <w:rsid w:val="00216308"/>
    <w:rsid w:val="0021632E"/>
    <w:rsid w:val="00216A8A"/>
    <w:rsid w:val="00216CB7"/>
    <w:rsid w:val="00216F37"/>
    <w:rsid w:val="00217537"/>
    <w:rsid w:val="00217C44"/>
    <w:rsid w:val="00220944"/>
    <w:rsid w:val="00220AC9"/>
    <w:rsid w:val="00220D71"/>
    <w:rsid w:val="00221232"/>
    <w:rsid w:val="002213D7"/>
    <w:rsid w:val="00221AA9"/>
    <w:rsid w:val="00221CE2"/>
    <w:rsid w:val="0022233F"/>
    <w:rsid w:val="0022296D"/>
    <w:rsid w:val="00222C5E"/>
    <w:rsid w:val="00222CF1"/>
    <w:rsid w:val="002232F7"/>
    <w:rsid w:val="00223620"/>
    <w:rsid w:val="00223B2F"/>
    <w:rsid w:val="00223C66"/>
    <w:rsid w:val="00224129"/>
    <w:rsid w:val="00224310"/>
    <w:rsid w:val="0022442A"/>
    <w:rsid w:val="0022470D"/>
    <w:rsid w:val="0022479D"/>
    <w:rsid w:val="00224927"/>
    <w:rsid w:val="0022552D"/>
    <w:rsid w:val="002258D2"/>
    <w:rsid w:val="00225A0E"/>
    <w:rsid w:val="00225DE6"/>
    <w:rsid w:val="00226466"/>
    <w:rsid w:val="00226614"/>
    <w:rsid w:val="00226826"/>
    <w:rsid w:val="0022683E"/>
    <w:rsid w:val="00227031"/>
    <w:rsid w:val="00227A56"/>
    <w:rsid w:val="00227BFE"/>
    <w:rsid w:val="00227CD5"/>
    <w:rsid w:val="00227D28"/>
    <w:rsid w:val="00227D8B"/>
    <w:rsid w:val="002302B0"/>
    <w:rsid w:val="0023050F"/>
    <w:rsid w:val="00231446"/>
    <w:rsid w:val="00231470"/>
    <w:rsid w:val="00231846"/>
    <w:rsid w:val="002319D1"/>
    <w:rsid w:val="00231F61"/>
    <w:rsid w:val="00232556"/>
    <w:rsid w:val="0023287D"/>
    <w:rsid w:val="0023294B"/>
    <w:rsid w:val="00232B36"/>
    <w:rsid w:val="00233B32"/>
    <w:rsid w:val="00233BD0"/>
    <w:rsid w:val="00233DF7"/>
    <w:rsid w:val="00233F75"/>
    <w:rsid w:val="002344AF"/>
    <w:rsid w:val="00235246"/>
    <w:rsid w:val="002358A5"/>
    <w:rsid w:val="0023681B"/>
    <w:rsid w:val="0023696A"/>
    <w:rsid w:val="00236DF8"/>
    <w:rsid w:val="00236F75"/>
    <w:rsid w:val="002375DE"/>
    <w:rsid w:val="0024013D"/>
    <w:rsid w:val="00240974"/>
    <w:rsid w:val="00240BCE"/>
    <w:rsid w:val="002411A4"/>
    <w:rsid w:val="002416D0"/>
    <w:rsid w:val="00241B86"/>
    <w:rsid w:val="00241CA3"/>
    <w:rsid w:val="00241FDB"/>
    <w:rsid w:val="002420A4"/>
    <w:rsid w:val="00242781"/>
    <w:rsid w:val="002428AA"/>
    <w:rsid w:val="0024298D"/>
    <w:rsid w:val="00242C88"/>
    <w:rsid w:val="00243085"/>
    <w:rsid w:val="0024316F"/>
    <w:rsid w:val="00243483"/>
    <w:rsid w:val="002436B0"/>
    <w:rsid w:val="00243A30"/>
    <w:rsid w:val="00244698"/>
    <w:rsid w:val="002446BF"/>
    <w:rsid w:val="00244927"/>
    <w:rsid w:val="00244D49"/>
    <w:rsid w:val="002458C0"/>
    <w:rsid w:val="00245A48"/>
    <w:rsid w:val="00246252"/>
    <w:rsid w:val="002465B5"/>
    <w:rsid w:val="0024666D"/>
    <w:rsid w:val="0024726C"/>
    <w:rsid w:val="0024751B"/>
    <w:rsid w:val="002501A4"/>
    <w:rsid w:val="002507AB"/>
    <w:rsid w:val="0025082E"/>
    <w:rsid w:val="00250A45"/>
    <w:rsid w:val="00250E2C"/>
    <w:rsid w:val="00250F57"/>
    <w:rsid w:val="0025160C"/>
    <w:rsid w:val="00251EFB"/>
    <w:rsid w:val="0025265F"/>
    <w:rsid w:val="00252855"/>
    <w:rsid w:val="002528E9"/>
    <w:rsid w:val="00252BB8"/>
    <w:rsid w:val="00252E6D"/>
    <w:rsid w:val="0025345E"/>
    <w:rsid w:val="00253586"/>
    <w:rsid w:val="00253656"/>
    <w:rsid w:val="00253DF5"/>
    <w:rsid w:val="00253E4B"/>
    <w:rsid w:val="00253F96"/>
    <w:rsid w:val="002546FC"/>
    <w:rsid w:val="002547BA"/>
    <w:rsid w:val="00254828"/>
    <w:rsid w:val="00254EE3"/>
    <w:rsid w:val="002557A9"/>
    <w:rsid w:val="00255C74"/>
    <w:rsid w:val="0025635B"/>
    <w:rsid w:val="002569EE"/>
    <w:rsid w:val="00257214"/>
    <w:rsid w:val="00257349"/>
    <w:rsid w:val="002573E7"/>
    <w:rsid w:val="00257CF3"/>
    <w:rsid w:val="00257EC9"/>
    <w:rsid w:val="00257EFB"/>
    <w:rsid w:val="002609D2"/>
    <w:rsid w:val="00260AAE"/>
    <w:rsid w:val="00261CA1"/>
    <w:rsid w:val="00261F79"/>
    <w:rsid w:val="002627DE"/>
    <w:rsid w:val="00262A27"/>
    <w:rsid w:val="00263395"/>
    <w:rsid w:val="002635AB"/>
    <w:rsid w:val="002636D3"/>
    <w:rsid w:val="002638D9"/>
    <w:rsid w:val="00263A9D"/>
    <w:rsid w:val="00264024"/>
    <w:rsid w:val="00264FDB"/>
    <w:rsid w:val="0026548D"/>
    <w:rsid w:val="0026555D"/>
    <w:rsid w:val="00265AC4"/>
    <w:rsid w:val="00265B50"/>
    <w:rsid w:val="00265CC2"/>
    <w:rsid w:val="00265CE4"/>
    <w:rsid w:val="00265D6B"/>
    <w:rsid w:val="0026613B"/>
    <w:rsid w:val="002661D5"/>
    <w:rsid w:val="00266625"/>
    <w:rsid w:val="0026663B"/>
    <w:rsid w:val="0026668D"/>
    <w:rsid w:val="00267227"/>
    <w:rsid w:val="0026744C"/>
    <w:rsid w:val="00267AA9"/>
    <w:rsid w:val="00267C18"/>
    <w:rsid w:val="00267E9E"/>
    <w:rsid w:val="00270305"/>
    <w:rsid w:val="0027045D"/>
    <w:rsid w:val="002708F4"/>
    <w:rsid w:val="00270AEA"/>
    <w:rsid w:val="00270C4F"/>
    <w:rsid w:val="00270E91"/>
    <w:rsid w:val="002710FD"/>
    <w:rsid w:val="002718D5"/>
    <w:rsid w:val="00271ACC"/>
    <w:rsid w:val="00271D85"/>
    <w:rsid w:val="0027232C"/>
    <w:rsid w:val="00273B2B"/>
    <w:rsid w:val="00273C75"/>
    <w:rsid w:val="00273CAD"/>
    <w:rsid w:val="00273F48"/>
    <w:rsid w:val="002745DF"/>
    <w:rsid w:val="0027468F"/>
    <w:rsid w:val="0027479C"/>
    <w:rsid w:val="00274801"/>
    <w:rsid w:val="00274BF4"/>
    <w:rsid w:val="00274C16"/>
    <w:rsid w:val="00274CA3"/>
    <w:rsid w:val="00274DC0"/>
    <w:rsid w:val="002751E4"/>
    <w:rsid w:val="002759EC"/>
    <w:rsid w:val="00275EC5"/>
    <w:rsid w:val="00276242"/>
    <w:rsid w:val="00276DAF"/>
    <w:rsid w:val="00277312"/>
    <w:rsid w:val="002775AB"/>
    <w:rsid w:val="0027789A"/>
    <w:rsid w:val="00277DF2"/>
    <w:rsid w:val="00280AF7"/>
    <w:rsid w:val="00280BE0"/>
    <w:rsid w:val="00280E90"/>
    <w:rsid w:val="002812EF"/>
    <w:rsid w:val="002813A1"/>
    <w:rsid w:val="00281C5D"/>
    <w:rsid w:val="00281D67"/>
    <w:rsid w:val="00281D70"/>
    <w:rsid w:val="0028260A"/>
    <w:rsid w:val="00282E91"/>
    <w:rsid w:val="002832E5"/>
    <w:rsid w:val="00283421"/>
    <w:rsid w:val="00283E2D"/>
    <w:rsid w:val="002843D6"/>
    <w:rsid w:val="00284843"/>
    <w:rsid w:val="00285160"/>
    <w:rsid w:val="002852E5"/>
    <w:rsid w:val="00285B77"/>
    <w:rsid w:val="002860EC"/>
    <w:rsid w:val="00286379"/>
    <w:rsid w:val="002865F2"/>
    <w:rsid w:val="00287A3E"/>
    <w:rsid w:val="00287B6D"/>
    <w:rsid w:val="002905BD"/>
    <w:rsid w:val="00290C9B"/>
    <w:rsid w:val="002910B1"/>
    <w:rsid w:val="002919BB"/>
    <w:rsid w:val="00291B0D"/>
    <w:rsid w:val="00291FAC"/>
    <w:rsid w:val="0029229E"/>
    <w:rsid w:val="00292775"/>
    <w:rsid w:val="00292EEB"/>
    <w:rsid w:val="002939C2"/>
    <w:rsid w:val="00295048"/>
    <w:rsid w:val="00295388"/>
    <w:rsid w:val="00295521"/>
    <w:rsid w:val="00295609"/>
    <w:rsid w:val="0029576B"/>
    <w:rsid w:val="00295F24"/>
    <w:rsid w:val="00296004"/>
    <w:rsid w:val="002962D4"/>
    <w:rsid w:val="00296367"/>
    <w:rsid w:val="002967B1"/>
    <w:rsid w:val="00297061"/>
    <w:rsid w:val="00297418"/>
    <w:rsid w:val="002974F3"/>
    <w:rsid w:val="002979ED"/>
    <w:rsid w:val="002A01FE"/>
    <w:rsid w:val="002A036B"/>
    <w:rsid w:val="002A0687"/>
    <w:rsid w:val="002A06BD"/>
    <w:rsid w:val="002A0917"/>
    <w:rsid w:val="002A1124"/>
    <w:rsid w:val="002A1274"/>
    <w:rsid w:val="002A136A"/>
    <w:rsid w:val="002A2201"/>
    <w:rsid w:val="002A252C"/>
    <w:rsid w:val="002A2BBA"/>
    <w:rsid w:val="002A2C6F"/>
    <w:rsid w:val="002A334E"/>
    <w:rsid w:val="002A3CAC"/>
    <w:rsid w:val="002A3E79"/>
    <w:rsid w:val="002A443C"/>
    <w:rsid w:val="002A4645"/>
    <w:rsid w:val="002A4925"/>
    <w:rsid w:val="002A4D8E"/>
    <w:rsid w:val="002A616C"/>
    <w:rsid w:val="002A6B8E"/>
    <w:rsid w:val="002A6C7C"/>
    <w:rsid w:val="002A6D62"/>
    <w:rsid w:val="002A6E6E"/>
    <w:rsid w:val="002B0068"/>
    <w:rsid w:val="002B019C"/>
    <w:rsid w:val="002B08E4"/>
    <w:rsid w:val="002B0D92"/>
    <w:rsid w:val="002B0E38"/>
    <w:rsid w:val="002B1191"/>
    <w:rsid w:val="002B11CA"/>
    <w:rsid w:val="002B12CD"/>
    <w:rsid w:val="002B183A"/>
    <w:rsid w:val="002B1D13"/>
    <w:rsid w:val="002B1DFE"/>
    <w:rsid w:val="002B20B8"/>
    <w:rsid w:val="002B21FC"/>
    <w:rsid w:val="002B2B43"/>
    <w:rsid w:val="002B3007"/>
    <w:rsid w:val="002B33BC"/>
    <w:rsid w:val="002B3B7E"/>
    <w:rsid w:val="002B3D78"/>
    <w:rsid w:val="002B3E38"/>
    <w:rsid w:val="002B3EB9"/>
    <w:rsid w:val="002B4338"/>
    <w:rsid w:val="002B444F"/>
    <w:rsid w:val="002B4992"/>
    <w:rsid w:val="002B5017"/>
    <w:rsid w:val="002B518B"/>
    <w:rsid w:val="002B5BA0"/>
    <w:rsid w:val="002B5FCB"/>
    <w:rsid w:val="002B65C9"/>
    <w:rsid w:val="002B68FA"/>
    <w:rsid w:val="002B6A3C"/>
    <w:rsid w:val="002B6CD5"/>
    <w:rsid w:val="002B7BBE"/>
    <w:rsid w:val="002B7DF2"/>
    <w:rsid w:val="002C028C"/>
    <w:rsid w:val="002C0F88"/>
    <w:rsid w:val="002C12E8"/>
    <w:rsid w:val="002C14C2"/>
    <w:rsid w:val="002C2310"/>
    <w:rsid w:val="002C278F"/>
    <w:rsid w:val="002C2C7E"/>
    <w:rsid w:val="002C2DC2"/>
    <w:rsid w:val="002C32F2"/>
    <w:rsid w:val="002C3906"/>
    <w:rsid w:val="002C3E06"/>
    <w:rsid w:val="002C3E31"/>
    <w:rsid w:val="002C4007"/>
    <w:rsid w:val="002C42D7"/>
    <w:rsid w:val="002C5EF9"/>
    <w:rsid w:val="002C649D"/>
    <w:rsid w:val="002C7808"/>
    <w:rsid w:val="002C7A4C"/>
    <w:rsid w:val="002D03A5"/>
    <w:rsid w:val="002D104A"/>
    <w:rsid w:val="002D1214"/>
    <w:rsid w:val="002D1535"/>
    <w:rsid w:val="002D15BA"/>
    <w:rsid w:val="002D187D"/>
    <w:rsid w:val="002D188B"/>
    <w:rsid w:val="002D1A38"/>
    <w:rsid w:val="002D1F51"/>
    <w:rsid w:val="002D2901"/>
    <w:rsid w:val="002D29FA"/>
    <w:rsid w:val="002D31AB"/>
    <w:rsid w:val="002D3277"/>
    <w:rsid w:val="002D33D9"/>
    <w:rsid w:val="002D3821"/>
    <w:rsid w:val="002D3A12"/>
    <w:rsid w:val="002D4855"/>
    <w:rsid w:val="002D4A26"/>
    <w:rsid w:val="002D518D"/>
    <w:rsid w:val="002D5414"/>
    <w:rsid w:val="002D5984"/>
    <w:rsid w:val="002D602E"/>
    <w:rsid w:val="002D60EB"/>
    <w:rsid w:val="002D64AB"/>
    <w:rsid w:val="002D690B"/>
    <w:rsid w:val="002D6B9F"/>
    <w:rsid w:val="002D6EF8"/>
    <w:rsid w:val="002D72CB"/>
    <w:rsid w:val="002D733A"/>
    <w:rsid w:val="002D74A7"/>
    <w:rsid w:val="002D7539"/>
    <w:rsid w:val="002E00E5"/>
    <w:rsid w:val="002E11E7"/>
    <w:rsid w:val="002E1360"/>
    <w:rsid w:val="002E14C1"/>
    <w:rsid w:val="002E1743"/>
    <w:rsid w:val="002E17C1"/>
    <w:rsid w:val="002E182B"/>
    <w:rsid w:val="002E1D72"/>
    <w:rsid w:val="002E319A"/>
    <w:rsid w:val="002E3559"/>
    <w:rsid w:val="002E39B8"/>
    <w:rsid w:val="002E4399"/>
    <w:rsid w:val="002E4B85"/>
    <w:rsid w:val="002E51DB"/>
    <w:rsid w:val="002E5940"/>
    <w:rsid w:val="002E5CBB"/>
    <w:rsid w:val="002E6492"/>
    <w:rsid w:val="002E6569"/>
    <w:rsid w:val="002E7468"/>
    <w:rsid w:val="002E7619"/>
    <w:rsid w:val="002E7814"/>
    <w:rsid w:val="002E7A61"/>
    <w:rsid w:val="002E7DAE"/>
    <w:rsid w:val="002F009A"/>
    <w:rsid w:val="002F0341"/>
    <w:rsid w:val="002F08DD"/>
    <w:rsid w:val="002F1083"/>
    <w:rsid w:val="002F12BB"/>
    <w:rsid w:val="002F1319"/>
    <w:rsid w:val="002F157B"/>
    <w:rsid w:val="002F15F6"/>
    <w:rsid w:val="002F19D1"/>
    <w:rsid w:val="002F24C5"/>
    <w:rsid w:val="002F3677"/>
    <w:rsid w:val="002F39F2"/>
    <w:rsid w:val="002F3A5B"/>
    <w:rsid w:val="002F3C98"/>
    <w:rsid w:val="002F5516"/>
    <w:rsid w:val="002F56AF"/>
    <w:rsid w:val="002F5C77"/>
    <w:rsid w:val="002F7036"/>
    <w:rsid w:val="002F70F1"/>
    <w:rsid w:val="002F734B"/>
    <w:rsid w:val="002F7401"/>
    <w:rsid w:val="002F755F"/>
    <w:rsid w:val="002F7ADF"/>
    <w:rsid w:val="002F7C0C"/>
    <w:rsid w:val="003000D2"/>
    <w:rsid w:val="003001A4"/>
    <w:rsid w:val="00300334"/>
    <w:rsid w:val="003004EB"/>
    <w:rsid w:val="00300564"/>
    <w:rsid w:val="00300868"/>
    <w:rsid w:val="003008E4"/>
    <w:rsid w:val="00301226"/>
    <w:rsid w:val="00301473"/>
    <w:rsid w:val="003014F8"/>
    <w:rsid w:val="003017B2"/>
    <w:rsid w:val="00301A19"/>
    <w:rsid w:val="00301CD7"/>
    <w:rsid w:val="0030283F"/>
    <w:rsid w:val="00302E3D"/>
    <w:rsid w:val="00303553"/>
    <w:rsid w:val="00303A1B"/>
    <w:rsid w:val="003051F3"/>
    <w:rsid w:val="00305DEF"/>
    <w:rsid w:val="00305E96"/>
    <w:rsid w:val="003065C7"/>
    <w:rsid w:val="00306999"/>
    <w:rsid w:val="00306B70"/>
    <w:rsid w:val="003077CE"/>
    <w:rsid w:val="0030785B"/>
    <w:rsid w:val="00307A96"/>
    <w:rsid w:val="00307FA0"/>
    <w:rsid w:val="00310173"/>
    <w:rsid w:val="00310452"/>
    <w:rsid w:val="00310EC4"/>
    <w:rsid w:val="00310FB4"/>
    <w:rsid w:val="003110DF"/>
    <w:rsid w:val="00311932"/>
    <w:rsid w:val="00311BA3"/>
    <w:rsid w:val="00311BAD"/>
    <w:rsid w:val="00311BCC"/>
    <w:rsid w:val="00311CDA"/>
    <w:rsid w:val="00312105"/>
    <w:rsid w:val="003122F3"/>
    <w:rsid w:val="00312367"/>
    <w:rsid w:val="00313713"/>
    <w:rsid w:val="0031392E"/>
    <w:rsid w:val="00313980"/>
    <w:rsid w:val="0031447A"/>
    <w:rsid w:val="00314A92"/>
    <w:rsid w:val="00314BA4"/>
    <w:rsid w:val="00314DD5"/>
    <w:rsid w:val="003153BB"/>
    <w:rsid w:val="003156FC"/>
    <w:rsid w:val="00315922"/>
    <w:rsid w:val="00315A64"/>
    <w:rsid w:val="00315C10"/>
    <w:rsid w:val="003164A4"/>
    <w:rsid w:val="003164C3"/>
    <w:rsid w:val="00316FAC"/>
    <w:rsid w:val="003171BA"/>
    <w:rsid w:val="00317670"/>
    <w:rsid w:val="0031790F"/>
    <w:rsid w:val="00317D94"/>
    <w:rsid w:val="003200EE"/>
    <w:rsid w:val="00320127"/>
    <w:rsid w:val="00321363"/>
    <w:rsid w:val="0032171D"/>
    <w:rsid w:val="003218D1"/>
    <w:rsid w:val="00322416"/>
    <w:rsid w:val="00323463"/>
    <w:rsid w:val="003234DC"/>
    <w:rsid w:val="00324269"/>
    <w:rsid w:val="00324C8D"/>
    <w:rsid w:val="003252D6"/>
    <w:rsid w:val="00325374"/>
    <w:rsid w:val="00326197"/>
    <w:rsid w:val="00326231"/>
    <w:rsid w:val="003263A1"/>
    <w:rsid w:val="003264A2"/>
    <w:rsid w:val="00326851"/>
    <w:rsid w:val="00326D4C"/>
    <w:rsid w:val="00326E0D"/>
    <w:rsid w:val="00326FC6"/>
    <w:rsid w:val="00327930"/>
    <w:rsid w:val="00327A96"/>
    <w:rsid w:val="00327B06"/>
    <w:rsid w:val="00330131"/>
    <w:rsid w:val="0033046D"/>
    <w:rsid w:val="00330C25"/>
    <w:rsid w:val="003311F8"/>
    <w:rsid w:val="003314E8"/>
    <w:rsid w:val="00331B00"/>
    <w:rsid w:val="00331E22"/>
    <w:rsid w:val="00331E71"/>
    <w:rsid w:val="003320B7"/>
    <w:rsid w:val="0033259F"/>
    <w:rsid w:val="0033293A"/>
    <w:rsid w:val="00333042"/>
    <w:rsid w:val="003332CF"/>
    <w:rsid w:val="00333495"/>
    <w:rsid w:val="003340D3"/>
    <w:rsid w:val="003341BD"/>
    <w:rsid w:val="00334575"/>
    <w:rsid w:val="00334612"/>
    <w:rsid w:val="003346B9"/>
    <w:rsid w:val="00334B57"/>
    <w:rsid w:val="00334E22"/>
    <w:rsid w:val="0033509C"/>
    <w:rsid w:val="0033551D"/>
    <w:rsid w:val="0033633E"/>
    <w:rsid w:val="0033641D"/>
    <w:rsid w:val="003365A4"/>
    <w:rsid w:val="003371AA"/>
    <w:rsid w:val="00337C64"/>
    <w:rsid w:val="00340030"/>
    <w:rsid w:val="003400A7"/>
    <w:rsid w:val="00340D09"/>
    <w:rsid w:val="003410B0"/>
    <w:rsid w:val="003412FA"/>
    <w:rsid w:val="0034163B"/>
    <w:rsid w:val="0034176B"/>
    <w:rsid w:val="003418E9"/>
    <w:rsid w:val="00341C64"/>
    <w:rsid w:val="003433AF"/>
    <w:rsid w:val="00344911"/>
    <w:rsid w:val="00344968"/>
    <w:rsid w:val="003450F1"/>
    <w:rsid w:val="003452F4"/>
    <w:rsid w:val="00345873"/>
    <w:rsid w:val="00345D20"/>
    <w:rsid w:val="00345DEA"/>
    <w:rsid w:val="0034679A"/>
    <w:rsid w:val="0034681C"/>
    <w:rsid w:val="00346C6B"/>
    <w:rsid w:val="00347ED1"/>
    <w:rsid w:val="00347F9D"/>
    <w:rsid w:val="00350B00"/>
    <w:rsid w:val="00351598"/>
    <w:rsid w:val="003515F1"/>
    <w:rsid w:val="003516AE"/>
    <w:rsid w:val="00351F04"/>
    <w:rsid w:val="00352097"/>
    <w:rsid w:val="00352143"/>
    <w:rsid w:val="003523D2"/>
    <w:rsid w:val="00353310"/>
    <w:rsid w:val="0035358C"/>
    <w:rsid w:val="0035365E"/>
    <w:rsid w:val="00353A76"/>
    <w:rsid w:val="00353A8B"/>
    <w:rsid w:val="003544FD"/>
    <w:rsid w:val="00354629"/>
    <w:rsid w:val="00354689"/>
    <w:rsid w:val="003556B9"/>
    <w:rsid w:val="0035623E"/>
    <w:rsid w:val="00356BFD"/>
    <w:rsid w:val="00356EFF"/>
    <w:rsid w:val="003579F2"/>
    <w:rsid w:val="00357CCA"/>
    <w:rsid w:val="00357EA8"/>
    <w:rsid w:val="00360B62"/>
    <w:rsid w:val="003611C4"/>
    <w:rsid w:val="00361339"/>
    <w:rsid w:val="00361CC6"/>
    <w:rsid w:val="00362358"/>
    <w:rsid w:val="0036241F"/>
    <w:rsid w:val="00362C77"/>
    <w:rsid w:val="00362E97"/>
    <w:rsid w:val="0036301E"/>
    <w:rsid w:val="00363450"/>
    <w:rsid w:val="0036375C"/>
    <w:rsid w:val="00363769"/>
    <w:rsid w:val="003638F8"/>
    <w:rsid w:val="00363C4E"/>
    <w:rsid w:val="003641A4"/>
    <w:rsid w:val="00364634"/>
    <w:rsid w:val="00365BDC"/>
    <w:rsid w:val="00365CA3"/>
    <w:rsid w:val="00365D06"/>
    <w:rsid w:val="00365DC8"/>
    <w:rsid w:val="00366144"/>
    <w:rsid w:val="0036631A"/>
    <w:rsid w:val="00366E01"/>
    <w:rsid w:val="00366EB6"/>
    <w:rsid w:val="00367923"/>
    <w:rsid w:val="00367F3E"/>
    <w:rsid w:val="00367F90"/>
    <w:rsid w:val="00370DA5"/>
    <w:rsid w:val="00371380"/>
    <w:rsid w:val="003713FF"/>
    <w:rsid w:val="00371981"/>
    <w:rsid w:val="00372563"/>
    <w:rsid w:val="003728B7"/>
    <w:rsid w:val="00372968"/>
    <w:rsid w:val="00372C74"/>
    <w:rsid w:val="00372E40"/>
    <w:rsid w:val="00372E43"/>
    <w:rsid w:val="0037317B"/>
    <w:rsid w:val="003734F0"/>
    <w:rsid w:val="00373BDB"/>
    <w:rsid w:val="00373E54"/>
    <w:rsid w:val="0037450F"/>
    <w:rsid w:val="0037485C"/>
    <w:rsid w:val="00374CD5"/>
    <w:rsid w:val="00374E0B"/>
    <w:rsid w:val="00375195"/>
    <w:rsid w:val="003751C9"/>
    <w:rsid w:val="00375A5B"/>
    <w:rsid w:val="003761A2"/>
    <w:rsid w:val="00376287"/>
    <w:rsid w:val="00376956"/>
    <w:rsid w:val="00377564"/>
    <w:rsid w:val="00377D3C"/>
    <w:rsid w:val="00377DC3"/>
    <w:rsid w:val="00377EBD"/>
    <w:rsid w:val="00380104"/>
    <w:rsid w:val="00380276"/>
    <w:rsid w:val="00380C20"/>
    <w:rsid w:val="00381127"/>
    <w:rsid w:val="00381AD7"/>
    <w:rsid w:val="00381B29"/>
    <w:rsid w:val="003820E2"/>
    <w:rsid w:val="003824F1"/>
    <w:rsid w:val="00382700"/>
    <w:rsid w:val="003827F0"/>
    <w:rsid w:val="003829B3"/>
    <w:rsid w:val="0038300E"/>
    <w:rsid w:val="0038480D"/>
    <w:rsid w:val="00385DB5"/>
    <w:rsid w:val="003860C2"/>
    <w:rsid w:val="0038637A"/>
    <w:rsid w:val="00386D00"/>
    <w:rsid w:val="003876E9"/>
    <w:rsid w:val="00387972"/>
    <w:rsid w:val="00387978"/>
    <w:rsid w:val="00387C37"/>
    <w:rsid w:val="00387EEB"/>
    <w:rsid w:val="003905DA"/>
    <w:rsid w:val="003909EC"/>
    <w:rsid w:val="00390C33"/>
    <w:rsid w:val="00391479"/>
    <w:rsid w:val="003914A7"/>
    <w:rsid w:val="0039185A"/>
    <w:rsid w:val="00391B41"/>
    <w:rsid w:val="00391D27"/>
    <w:rsid w:val="00391FDE"/>
    <w:rsid w:val="003921EE"/>
    <w:rsid w:val="003926FC"/>
    <w:rsid w:val="00392BA7"/>
    <w:rsid w:val="003934A6"/>
    <w:rsid w:val="0039376D"/>
    <w:rsid w:val="00394501"/>
    <w:rsid w:val="003945DC"/>
    <w:rsid w:val="00394725"/>
    <w:rsid w:val="00394C2C"/>
    <w:rsid w:val="00395BC0"/>
    <w:rsid w:val="00395E29"/>
    <w:rsid w:val="003960C5"/>
    <w:rsid w:val="0039622D"/>
    <w:rsid w:val="00396301"/>
    <w:rsid w:val="0039692B"/>
    <w:rsid w:val="00396AED"/>
    <w:rsid w:val="00396B1D"/>
    <w:rsid w:val="00397F3A"/>
    <w:rsid w:val="00397FB8"/>
    <w:rsid w:val="003A0728"/>
    <w:rsid w:val="003A0A98"/>
    <w:rsid w:val="003A0E01"/>
    <w:rsid w:val="003A0EDA"/>
    <w:rsid w:val="003A10F0"/>
    <w:rsid w:val="003A1BB1"/>
    <w:rsid w:val="003A23C5"/>
    <w:rsid w:val="003A2457"/>
    <w:rsid w:val="003A347D"/>
    <w:rsid w:val="003A3D52"/>
    <w:rsid w:val="003A3FFB"/>
    <w:rsid w:val="003A491E"/>
    <w:rsid w:val="003A4D35"/>
    <w:rsid w:val="003A4F46"/>
    <w:rsid w:val="003A5089"/>
    <w:rsid w:val="003A5129"/>
    <w:rsid w:val="003A5299"/>
    <w:rsid w:val="003A52F4"/>
    <w:rsid w:val="003A53B4"/>
    <w:rsid w:val="003A55D2"/>
    <w:rsid w:val="003A5CA3"/>
    <w:rsid w:val="003A5D67"/>
    <w:rsid w:val="003A5E0C"/>
    <w:rsid w:val="003A612A"/>
    <w:rsid w:val="003A6518"/>
    <w:rsid w:val="003A697A"/>
    <w:rsid w:val="003A6B40"/>
    <w:rsid w:val="003A6B6B"/>
    <w:rsid w:val="003A6F42"/>
    <w:rsid w:val="003A6F72"/>
    <w:rsid w:val="003A77BA"/>
    <w:rsid w:val="003B0178"/>
    <w:rsid w:val="003B08EC"/>
    <w:rsid w:val="003B0A4C"/>
    <w:rsid w:val="003B0CAF"/>
    <w:rsid w:val="003B1670"/>
    <w:rsid w:val="003B1931"/>
    <w:rsid w:val="003B2022"/>
    <w:rsid w:val="003B2219"/>
    <w:rsid w:val="003B26B7"/>
    <w:rsid w:val="003B2DB2"/>
    <w:rsid w:val="003B2E2C"/>
    <w:rsid w:val="003B3393"/>
    <w:rsid w:val="003B3A02"/>
    <w:rsid w:val="003B3F1B"/>
    <w:rsid w:val="003B41AE"/>
    <w:rsid w:val="003B4672"/>
    <w:rsid w:val="003B5041"/>
    <w:rsid w:val="003B506E"/>
    <w:rsid w:val="003B5353"/>
    <w:rsid w:val="003B55D5"/>
    <w:rsid w:val="003B567D"/>
    <w:rsid w:val="003B5C0F"/>
    <w:rsid w:val="003B60A4"/>
    <w:rsid w:val="003B65A8"/>
    <w:rsid w:val="003B6BA3"/>
    <w:rsid w:val="003B6E35"/>
    <w:rsid w:val="003B6F0D"/>
    <w:rsid w:val="003B79DC"/>
    <w:rsid w:val="003B7F3D"/>
    <w:rsid w:val="003B7F5F"/>
    <w:rsid w:val="003C0821"/>
    <w:rsid w:val="003C09A6"/>
    <w:rsid w:val="003C09D9"/>
    <w:rsid w:val="003C0AF9"/>
    <w:rsid w:val="003C0F4E"/>
    <w:rsid w:val="003C14D5"/>
    <w:rsid w:val="003C1665"/>
    <w:rsid w:val="003C16AD"/>
    <w:rsid w:val="003C1B85"/>
    <w:rsid w:val="003C1C40"/>
    <w:rsid w:val="003C1D1A"/>
    <w:rsid w:val="003C1DA9"/>
    <w:rsid w:val="003C25CF"/>
    <w:rsid w:val="003C26D2"/>
    <w:rsid w:val="003C2BCE"/>
    <w:rsid w:val="003C2D35"/>
    <w:rsid w:val="003C3A26"/>
    <w:rsid w:val="003C3A74"/>
    <w:rsid w:val="003C3B00"/>
    <w:rsid w:val="003C4011"/>
    <w:rsid w:val="003C47B9"/>
    <w:rsid w:val="003C5223"/>
    <w:rsid w:val="003C527E"/>
    <w:rsid w:val="003C615B"/>
    <w:rsid w:val="003C6583"/>
    <w:rsid w:val="003C725F"/>
    <w:rsid w:val="003C74B6"/>
    <w:rsid w:val="003D0DF1"/>
    <w:rsid w:val="003D12D9"/>
    <w:rsid w:val="003D1381"/>
    <w:rsid w:val="003D18B1"/>
    <w:rsid w:val="003D251A"/>
    <w:rsid w:val="003D2630"/>
    <w:rsid w:val="003D286A"/>
    <w:rsid w:val="003D2961"/>
    <w:rsid w:val="003D2B95"/>
    <w:rsid w:val="003D2CA1"/>
    <w:rsid w:val="003D2DAD"/>
    <w:rsid w:val="003D382F"/>
    <w:rsid w:val="003D3949"/>
    <w:rsid w:val="003D48B7"/>
    <w:rsid w:val="003D4939"/>
    <w:rsid w:val="003D54EF"/>
    <w:rsid w:val="003D5758"/>
    <w:rsid w:val="003D638D"/>
    <w:rsid w:val="003D6419"/>
    <w:rsid w:val="003D6684"/>
    <w:rsid w:val="003D66A1"/>
    <w:rsid w:val="003D6F91"/>
    <w:rsid w:val="003D6FB1"/>
    <w:rsid w:val="003D7212"/>
    <w:rsid w:val="003D7408"/>
    <w:rsid w:val="003D7414"/>
    <w:rsid w:val="003D7F25"/>
    <w:rsid w:val="003E0283"/>
    <w:rsid w:val="003E05A7"/>
    <w:rsid w:val="003E0C9C"/>
    <w:rsid w:val="003E0CCC"/>
    <w:rsid w:val="003E132A"/>
    <w:rsid w:val="003E148B"/>
    <w:rsid w:val="003E152B"/>
    <w:rsid w:val="003E1968"/>
    <w:rsid w:val="003E1C08"/>
    <w:rsid w:val="003E201B"/>
    <w:rsid w:val="003E25DF"/>
    <w:rsid w:val="003E2667"/>
    <w:rsid w:val="003E26D3"/>
    <w:rsid w:val="003E27DD"/>
    <w:rsid w:val="003E2A6A"/>
    <w:rsid w:val="003E3733"/>
    <w:rsid w:val="003E37A1"/>
    <w:rsid w:val="003E391B"/>
    <w:rsid w:val="003E3FF5"/>
    <w:rsid w:val="003E413E"/>
    <w:rsid w:val="003E49BC"/>
    <w:rsid w:val="003E4A80"/>
    <w:rsid w:val="003E4A85"/>
    <w:rsid w:val="003E4B93"/>
    <w:rsid w:val="003E4E82"/>
    <w:rsid w:val="003E4F42"/>
    <w:rsid w:val="003E547D"/>
    <w:rsid w:val="003E5EFA"/>
    <w:rsid w:val="003E6102"/>
    <w:rsid w:val="003E6178"/>
    <w:rsid w:val="003E64AE"/>
    <w:rsid w:val="003E68D1"/>
    <w:rsid w:val="003E6C08"/>
    <w:rsid w:val="003E720A"/>
    <w:rsid w:val="003E7508"/>
    <w:rsid w:val="003E7C74"/>
    <w:rsid w:val="003F0A29"/>
    <w:rsid w:val="003F0B1A"/>
    <w:rsid w:val="003F0C81"/>
    <w:rsid w:val="003F0DDF"/>
    <w:rsid w:val="003F117C"/>
    <w:rsid w:val="003F14AE"/>
    <w:rsid w:val="003F1628"/>
    <w:rsid w:val="003F2727"/>
    <w:rsid w:val="003F2A13"/>
    <w:rsid w:val="003F2D7C"/>
    <w:rsid w:val="003F2F33"/>
    <w:rsid w:val="003F31EA"/>
    <w:rsid w:val="003F32DE"/>
    <w:rsid w:val="003F3BFE"/>
    <w:rsid w:val="003F4059"/>
    <w:rsid w:val="003F4909"/>
    <w:rsid w:val="003F50EA"/>
    <w:rsid w:val="003F51DA"/>
    <w:rsid w:val="003F5887"/>
    <w:rsid w:val="003F644E"/>
    <w:rsid w:val="003F65BB"/>
    <w:rsid w:val="003F6763"/>
    <w:rsid w:val="003F6B68"/>
    <w:rsid w:val="003F735A"/>
    <w:rsid w:val="003F7419"/>
    <w:rsid w:val="003F7576"/>
    <w:rsid w:val="003F7B21"/>
    <w:rsid w:val="00400F37"/>
    <w:rsid w:val="00400F3B"/>
    <w:rsid w:val="0040131E"/>
    <w:rsid w:val="0040188A"/>
    <w:rsid w:val="00401CDC"/>
    <w:rsid w:val="004024EB"/>
    <w:rsid w:val="0040260B"/>
    <w:rsid w:val="004028B8"/>
    <w:rsid w:val="00402A5C"/>
    <w:rsid w:val="00402B19"/>
    <w:rsid w:val="00402DD5"/>
    <w:rsid w:val="00403131"/>
    <w:rsid w:val="00403393"/>
    <w:rsid w:val="0040367F"/>
    <w:rsid w:val="004043C9"/>
    <w:rsid w:val="00404A31"/>
    <w:rsid w:val="00405100"/>
    <w:rsid w:val="004056EB"/>
    <w:rsid w:val="00405816"/>
    <w:rsid w:val="00405AC0"/>
    <w:rsid w:val="00405C7A"/>
    <w:rsid w:val="00406AB0"/>
    <w:rsid w:val="00406C59"/>
    <w:rsid w:val="00407A28"/>
    <w:rsid w:val="0041006B"/>
    <w:rsid w:val="0041065E"/>
    <w:rsid w:val="00410C7C"/>
    <w:rsid w:val="00411654"/>
    <w:rsid w:val="00411670"/>
    <w:rsid w:val="00411AA7"/>
    <w:rsid w:val="004124AC"/>
    <w:rsid w:val="0041269A"/>
    <w:rsid w:val="00412DCE"/>
    <w:rsid w:val="00413399"/>
    <w:rsid w:val="004134E3"/>
    <w:rsid w:val="00413596"/>
    <w:rsid w:val="00413928"/>
    <w:rsid w:val="00413BD5"/>
    <w:rsid w:val="00414CC9"/>
    <w:rsid w:val="00414EB7"/>
    <w:rsid w:val="00414F31"/>
    <w:rsid w:val="0041541F"/>
    <w:rsid w:val="0041558B"/>
    <w:rsid w:val="00415ADE"/>
    <w:rsid w:val="00416269"/>
    <w:rsid w:val="00416372"/>
    <w:rsid w:val="00416650"/>
    <w:rsid w:val="004166E3"/>
    <w:rsid w:val="00416BB0"/>
    <w:rsid w:val="00417725"/>
    <w:rsid w:val="00420255"/>
    <w:rsid w:val="004209BF"/>
    <w:rsid w:val="00420B8B"/>
    <w:rsid w:val="00420BF4"/>
    <w:rsid w:val="00420C5A"/>
    <w:rsid w:val="00420C6B"/>
    <w:rsid w:val="00420E44"/>
    <w:rsid w:val="00420F2D"/>
    <w:rsid w:val="0042146C"/>
    <w:rsid w:val="00421837"/>
    <w:rsid w:val="00422B30"/>
    <w:rsid w:val="00423AE2"/>
    <w:rsid w:val="00423E1F"/>
    <w:rsid w:val="0042457A"/>
    <w:rsid w:val="004246B5"/>
    <w:rsid w:val="0042531A"/>
    <w:rsid w:val="00426FD6"/>
    <w:rsid w:val="004273A7"/>
    <w:rsid w:val="0042751F"/>
    <w:rsid w:val="00427820"/>
    <w:rsid w:val="00427F2E"/>
    <w:rsid w:val="00430142"/>
    <w:rsid w:val="00430224"/>
    <w:rsid w:val="00430BD8"/>
    <w:rsid w:val="00430CAB"/>
    <w:rsid w:val="00430FE7"/>
    <w:rsid w:val="0043187F"/>
    <w:rsid w:val="004319A5"/>
    <w:rsid w:val="00431CE1"/>
    <w:rsid w:val="00432213"/>
    <w:rsid w:val="004330B7"/>
    <w:rsid w:val="00433226"/>
    <w:rsid w:val="00433901"/>
    <w:rsid w:val="004339CC"/>
    <w:rsid w:val="00433D3A"/>
    <w:rsid w:val="0043434A"/>
    <w:rsid w:val="004343CB"/>
    <w:rsid w:val="00434F0E"/>
    <w:rsid w:val="0043533F"/>
    <w:rsid w:val="00435473"/>
    <w:rsid w:val="00435AF5"/>
    <w:rsid w:val="00435EFC"/>
    <w:rsid w:val="0043601B"/>
    <w:rsid w:val="00436142"/>
    <w:rsid w:val="004364EF"/>
    <w:rsid w:val="00436AFD"/>
    <w:rsid w:val="00436C99"/>
    <w:rsid w:val="00436E29"/>
    <w:rsid w:val="004373CA"/>
    <w:rsid w:val="004378CC"/>
    <w:rsid w:val="00437974"/>
    <w:rsid w:val="00440148"/>
    <w:rsid w:val="004407FE"/>
    <w:rsid w:val="00440A7D"/>
    <w:rsid w:val="00440EE3"/>
    <w:rsid w:val="0044104D"/>
    <w:rsid w:val="004412EB"/>
    <w:rsid w:val="004413E9"/>
    <w:rsid w:val="004414C3"/>
    <w:rsid w:val="00441ED3"/>
    <w:rsid w:val="004420FC"/>
    <w:rsid w:val="004429D6"/>
    <w:rsid w:val="00442C2C"/>
    <w:rsid w:val="00442CAF"/>
    <w:rsid w:val="00442F6E"/>
    <w:rsid w:val="00443169"/>
    <w:rsid w:val="00443187"/>
    <w:rsid w:val="0044321B"/>
    <w:rsid w:val="00443641"/>
    <w:rsid w:val="00443717"/>
    <w:rsid w:val="00443C0E"/>
    <w:rsid w:val="004446B4"/>
    <w:rsid w:val="004446DF"/>
    <w:rsid w:val="00444ADA"/>
    <w:rsid w:val="00444F1E"/>
    <w:rsid w:val="00445005"/>
    <w:rsid w:val="00445187"/>
    <w:rsid w:val="00445272"/>
    <w:rsid w:val="004454FA"/>
    <w:rsid w:val="00445765"/>
    <w:rsid w:val="0044613A"/>
    <w:rsid w:val="004462D3"/>
    <w:rsid w:val="00446B75"/>
    <w:rsid w:val="0044726E"/>
    <w:rsid w:val="004476D1"/>
    <w:rsid w:val="004477C8"/>
    <w:rsid w:val="00450518"/>
    <w:rsid w:val="0045190E"/>
    <w:rsid w:val="00451BEE"/>
    <w:rsid w:val="00451D81"/>
    <w:rsid w:val="00451DE4"/>
    <w:rsid w:val="004520EC"/>
    <w:rsid w:val="004525FB"/>
    <w:rsid w:val="00452B26"/>
    <w:rsid w:val="00452D57"/>
    <w:rsid w:val="0045352F"/>
    <w:rsid w:val="00453590"/>
    <w:rsid w:val="00453C4D"/>
    <w:rsid w:val="00453DD7"/>
    <w:rsid w:val="0045464A"/>
    <w:rsid w:val="004549C0"/>
    <w:rsid w:val="00454DD9"/>
    <w:rsid w:val="00454ED6"/>
    <w:rsid w:val="00455010"/>
    <w:rsid w:val="00455551"/>
    <w:rsid w:val="00456101"/>
    <w:rsid w:val="004564BC"/>
    <w:rsid w:val="004564FB"/>
    <w:rsid w:val="004565E9"/>
    <w:rsid w:val="00456A0D"/>
    <w:rsid w:val="00457428"/>
    <w:rsid w:val="00457A9A"/>
    <w:rsid w:val="00457CD2"/>
    <w:rsid w:val="00457FC4"/>
    <w:rsid w:val="00460551"/>
    <w:rsid w:val="00460ACB"/>
    <w:rsid w:val="0046158B"/>
    <w:rsid w:val="00461731"/>
    <w:rsid w:val="004625A1"/>
    <w:rsid w:val="004630C6"/>
    <w:rsid w:val="00463504"/>
    <w:rsid w:val="00463E27"/>
    <w:rsid w:val="00463EFC"/>
    <w:rsid w:val="00464324"/>
    <w:rsid w:val="0046482F"/>
    <w:rsid w:val="004649D3"/>
    <w:rsid w:val="00464C17"/>
    <w:rsid w:val="00464D50"/>
    <w:rsid w:val="00465637"/>
    <w:rsid w:val="004658B2"/>
    <w:rsid w:val="00465AC5"/>
    <w:rsid w:val="0046622D"/>
    <w:rsid w:val="00467458"/>
    <w:rsid w:val="004700D0"/>
    <w:rsid w:val="00470157"/>
    <w:rsid w:val="00470505"/>
    <w:rsid w:val="00470824"/>
    <w:rsid w:val="00470C72"/>
    <w:rsid w:val="00470D12"/>
    <w:rsid w:val="00471014"/>
    <w:rsid w:val="004714E5"/>
    <w:rsid w:val="00471BFE"/>
    <w:rsid w:val="00472351"/>
    <w:rsid w:val="00472711"/>
    <w:rsid w:val="004740A3"/>
    <w:rsid w:val="00475267"/>
    <w:rsid w:val="004752E9"/>
    <w:rsid w:val="0047538F"/>
    <w:rsid w:val="00475508"/>
    <w:rsid w:val="0047598D"/>
    <w:rsid w:val="00475A19"/>
    <w:rsid w:val="0047617F"/>
    <w:rsid w:val="00476222"/>
    <w:rsid w:val="0047674C"/>
    <w:rsid w:val="00476954"/>
    <w:rsid w:val="00477084"/>
    <w:rsid w:val="004770CA"/>
    <w:rsid w:val="004770E7"/>
    <w:rsid w:val="0047722C"/>
    <w:rsid w:val="004777EC"/>
    <w:rsid w:val="00477EB0"/>
    <w:rsid w:val="00480659"/>
    <w:rsid w:val="004809EC"/>
    <w:rsid w:val="00480AD8"/>
    <w:rsid w:val="00480C54"/>
    <w:rsid w:val="00480CFB"/>
    <w:rsid w:val="0048235A"/>
    <w:rsid w:val="00482841"/>
    <w:rsid w:val="00483A06"/>
    <w:rsid w:val="00483DFE"/>
    <w:rsid w:val="004842CA"/>
    <w:rsid w:val="004846A8"/>
    <w:rsid w:val="00484A96"/>
    <w:rsid w:val="00484B38"/>
    <w:rsid w:val="00484D93"/>
    <w:rsid w:val="004850C0"/>
    <w:rsid w:val="0048535D"/>
    <w:rsid w:val="0048594F"/>
    <w:rsid w:val="00485CC9"/>
    <w:rsid w:val="00485F3E"/>
    <w:rsid w:val="00485F8A"/>
    <w:rsid w:val="00486A70"/>
    <w:rsid w:val="00487786"/>
    <w:rsid w:val="00487B08"/>
    <w:rsid w:val="00487D93"/>
    <w:rsid w:val="0049089F"/>
    <w:rsid w:val="004909E5"/>
    <w:rsid w:val="00490A0F"/>
    <w:rsid w:val="00490BD2"/>
    <w:rsid w:val="00490E61"/>
    <w:rsid w:val="004912ED"/>
    <w:rsid w:val="004915AC"/>
    <w:rsid w:val="0049277B"/>
    <w:rsid w:val="00492B37"/>
    <w:rsid w:val="004939F1"/>
    <w:rsid w:val="0049418E"/>
    <w:rsid w:val="004941F0"/>
    <w:rsid w:val="004942F0"/>
    <w:rsid w:val="0049432E"/>
    <w:rsid w:val="0049474C"/>
    <w:rsid w:val="004947CE"/>
    <w:rsid w:val="004950E7"/>
    <w:rsid w:val="00495672"/>
    <w:rsid w:val="00495FA1"/>
    <w:rsid w:val="0049693A"/>
    <w:rsid w:val="0049697B"/>
    <w:rsid w:val="00496EB9"/>
    <w:rsid w:val="00497548"/>
    <w:rsid w:val="004A030A"/>
    <w:rsid w:val="004A03B5"/>
    <w:rsid w:val="004A08B1"/>
    <w:rsid w:val="004A130C"/>
    <w:rsid w:val="004A161E"/>
    <w:rsid w:val="004A2167"/>
    <w:rsid w:val="004A2F5E"/>
    <w:rsid w:val="004A32BB"/>
    <w:rsid w:val="004A3D0E"/>
    <w:rsid w:val="004A4071"/>
    <w:rsid w:val="004A4330"/>
    <w:rsid w:val="004A459B"/>
    <w:rsid w:val="004A464F"/>
    <w:rsid w:val="004A46CD"/>
    <w:rsid w:val="004A479A"/>
    <w:rsid w:val="004A4C49"/>
    <w:rsid w:val="004A4D4C"/>
    <w:rsid w:val="004A5008"/>
    <w:rsid w:val="004A50CB"/>
    <w:rsid w:val="004A5209"/>
    <w:rsid w:val="004A544B"/>
    <w:rsid w:val="004A56B9"/>
    <w:rsid w:val="004A647B"/>
    <w:rsid w:val="004A7832"/>
    <w:rsid w:val="004A795A"/>
    <w:rsid w:val="004A7C14"/>
    <w:rsid w:val="004A7D71"/>
    <w:rsid w:val="004A7DBB"/>
    <w:rsid w:val="004A7DF1"/>
    <w:rsid w:val="004B0BC5"/>
    <w:rsid w:val="004B0CCA"/>
    <w:rsid w:val="004B1247"/>
    <w:rsid w:val="004B137F"/>
    <w:rsid w:val="004B1A69"/>
    <w:rsid w:val="004B1F50"/>
    <w:rsid w:val="004B238E"/>
    <w:rsid w:val="004B2D0D"/>
    <w:rsid w:val="004B320A"/>
    <w:rsid w:val="004B33BD"/>
    <w:rsid w:val="004B36CE"/>
    <w:rsid w:val="004B3AED"/>
    <w:rsid w:val="004B46D7"/>
    <w:rsid w:val="004B54D7"/>
    <w:rsid w:val="004B5DE8"/>
    <w:rsid w:val="004B61F1"/>
    <w:rsid w:val="004B69E3"/>
    <w:rsid w:val="004B6B32"/>
    <w:rsid w:val="004B7098"/>
    <w:rsid w:val="004B7561"/>
    <w:rsid w:val="004C01CF"/>
    <w:rsid w:val="004C054A"/>
    <w:rsid w:val="004C0F40"/>
    <w:rsid w:val="004C1008"/>
    <w:rsid w:val="004C10E0"/>
    <w:rsid w:val="004C14F5"/>
    <w:rsid w:val="004C1A97"/>
    <w:rsid w:val="004C1D81"/>
    <w:rsid w:val="004C2294"/>
    <w:rsid w:val="004C23ED"/>
    <w:rsid w:val="004C2663"/>
    <w:rsid w:val="004C27A4"/>
    <w:rsid w:val="004C29D9"/>
    <w:rsid w:val="004C2A11"/>
    <w:rsid w:val="004C2A59"/>
    <w:rsid w:val="004C2B53"/>
    <w:rsid w:val="004C2F80"/>
    <w:rsid w:val="004C329A"/>
    <w:rsid w:val="004C3B47"/>
    <w:rsid w:val="004C451D"/>
    <w:rsid w:val="004C4762"/>
    <w:rsid w:val="004C47D5"/>
    <w:rsid w:val="004C4ADC"/>
    <w:rsid w:val="004C4B39"/>
    <w:rsid w:val="004C4B95"/>
    <w:rsid w:val="004C51C3"/>
    <w:rsid w:val="004C5275"/>
    <w:rsid w:val="004C5404"/>
    <w:rsid w:val="004C543D"/>
    <w:rsid w:val="004C54FF"/>
    <w:rsid w:val="004C58A5"/>
    <w:rsid w:val="004C5CC7"/>
    <w:rsid w:val="004C5D1C"/>
    <w:rsid w:val="004C5E2C"/>
    <w:rsid w:val="004C620F"/>
    <w:rsid w:val="004C6A47"/>
    <w:rsid w:val="004C7364"/>
    <w:rsid w:val="004C7B8A"/>
    <w:rsid w:val="004C7CA6"/>
    <w:rsid w:val="004D0035"/>
    <w:rsid w:val="004D1045"/>
    <w:rsid w:val="004D14CD"/>
    <w:rsid w:val="004D16B7"/>
    <w:rsid w:val="004D1B61"/>
    <w:rsid w:val="004D211C"/>
    <w:rsid w:val="004D25EF"/>
    <w:rsid w:val="004D27C1"/>
    <w:rsid w:val="004D36E6"/>
    <w:rsid w:val="004D3879"/>
    <w:rsid w:val="004D38E0"/>
    <w:rsid w:val="004D3C42"/>
    <w:rsid w:val="004D4518"/>
    <w:rsid w:val="004D4BC6"/>
    <w:rsid w:val="004D5763"/>
    <w:rsid w:val="004D582C"/>
    <w:rsid w:val="004D589E"/>
    <w:rsid w:val="004D58D4"/>
    <w:rsid w:val="004D6353"/>
    <w:rsid w:val="004D657C"/>
    <w:rsid w:val="004D65DC"/>
    <w:rsid w:val="004D6EB9"/>
    <w:rsid w:val="004D6F98"/>
    <w:rsid w:val="004D7276"/>
    <w:rsid w:val="004D75A0"/>
    <w:rsid w:val="004D79A8"/>
    <w:rsid w:val="004D7A1D"/>
    <w:rsid w:val="004E03B7"/>
    <w:rsid w:val="004E0868"/>
    <w:rsid w:val="004E0E28"/>
    <w:rsid w:val="004E1067"/>
    <w:rsid w:val="004E1467"/>
    <w:rsid w:val="004E14FE"/>
    <w:rsid w:val="004E1C35"/>
    <w:rsid w:val="004E1EA7"/>
    <w:rsid w:val="004E1FD2"/>
    <w:rsid w:val="004E2140"/>
    <w:rsid w:val="004E24D1"/>
    <w:rsid w:val="004E24DE"/>
    <w:rsid w:val="004E2827"/>
    <w:rsid w:val="004E2950"/>
    <w:rsid w:val="004E2C85"/>
    <w:rsid w:val="004E2CEA"/>
    <w:rsid w:val="004E2E1C"/>
    <w:rsid w:val="004E31D9"/>
    <w:rsid w:val="004E37BB"/>
    <w:rsid w:val="004E39DB"/>
    <w:rsid w:val="004E3DBE"/>
    <w:rsid w:val="004E3F07"/>
    <w:rsid w:val="004E41F9"/>
    <w:rsid w:val="004E4350"/>
    <w:rsid w:val="004E460F"/>
    <w:rsid w:val="004E4A2F"/>
    <w:rsid w:val="004E4C4C"/>
    <w:rsid w:val="004E4C72"/>
    <w:rsid w:val="004E4DC7"/>
    <w:rsid w:val="004E4F15"/>
    <w:rsid w:val="004E4F9D"/>
    <w:rsid w:val="004E51D7"/>
    <w:rsid w:val="004E5461"/>
    <w:rsid w:val="004E6942"/>
    <w:rsid w:val="004E6FB3"/>
    <w:rsid w:val="004F0922"/>
    <w:rsid w:val="004F174E"/>
    <w:rsid w:val="004F1C14"/>
    <w:rsid w:val="004F1DF1"/>
    <w:rsid w:val="004F218C"/>
    <w:rsid w:val="004F23DF"/>
    <w:rsid w:val="004F2F40"/>
    <w:rsid w:val="004F30FE"/>
    <w:rsid w:val="004F32A4"/>
    <w:rsid w:val="004F3676"/>
    <w:rsid w:val="004F38B3"/>
    <w:rsid w:val="004F3C57"/>
    <w:rsid w:val="004F3F07"/>
    <w:rsid w:val="004F43F5"/>
    <w:rsid w:val="004F4570"/>
    <w:rsid w:val="004F4921"/>
    <w:rsid w:val="004F495F"/>
    <w:rsid w:val="004F5188"/>
    <w:rsid w:val="004F5C8A"/>
    <w:rsid w:val="004F5CD2"/>
    <w:rsid w:val="004F6748"/>
    <w:rsid w:val="004F676F"/>
    <w:rsid w:val="004F6A87"/>
    <w:rsid w:val="004F6EC8"/>
    <w:rsid w:val="004F7736"/>
    <w:rsid w:val="004F7F85"/>
    <w:rsid w:val="0050023D"/>
    <w:rsid w:val="00500C3F"/>
    <w:rsid w:val="00501567"/>
    <w:rsid w:val="0050163B"/>
    <w:rsid w:val="00501931"/>
    <w:rsid w:val="00501AEC"/>
    <w:rsid w:val="00502B0A"/>
    <w:rsid w:val="00502C40"/>
    <w:rsid w:val="0050358E"/>
    <w:rsid w:val="00503D89"/>
    <w:rsid w:val="00503E8D"/>
    <w:rsid w:val="00504639"/>
    <w:rsid w:val="00504690"/>
    <w:rsid w:val="005052B3"/>
    <w:rsid w:val="00505B06"/>
    <w:rsid w:val="00505B41"/>
    <w:rsid w:val="00505FE8"/>
    <w:rsid w:val="0050620C"/>
    <w:rsid w:val="00507966"/>
    <w:rsid w:val="00507C69"/>
    <w:rsid w:val="00510107"/>
    <w:rsid w:val="00510230"/>
    <w:rsid w:val="00510937"/>
    <w:rsid w:val="00510A1B"/>
    <w:rsid w:val="00510B6E"/>
    <w:rsid w:val="00510EBB"/>
    <w:rsid w:val="00511235"/>
    <w:rsid w:val="00511AB9"/>
    <w:rsid w:val="00511CDC"/>
    <w:rsid w:val="00512539"/>
    <w:rsid w:val="00512B10"/>
    <w:rsid w:val="005130C9"/>
    <w:rsid w:val="005134DF"/>
    <w:rsid w:val="00513616"/>
    <w:rsid w:val="00513F7F"/>
    <w:rsid w:val="00514052"/>
    <w:rsid w:val="00514C5A"/>
    <w:rsid w:val="00514E11"/>
    <w:rsid w:val="0051505D"/>
    <w:rsid w:val="00515232"/>
    <w:rsid w:val="0051549F"/>
    <w:rsid w:val="0051585C"/>
    <w:rsid w:val="00515968"/>
    <w:rsid w:val="00515A32"/>
    <w:rsid w:val="00515B62"/>
    <w:rsid w:val="00515BCE"/>
    <w:rsid w:val="00515F9B"/>
    <w:rsid w:val="00516121"/>
    <w:rsid w:val="005162F0"/>
    <w:rsid w:val="00516C33"/>
    <w:rsid w:val="00517017"/>
    <w:rsid w:val="00517019"/>
    <w:rsid w:val="005171E8"/>
    <w:rsid w:val="00517419"/>
    <w:rsid w:val="00517DB8"/>
    <w:rsid w:val="0052092F"/>
    <w:rsid w:val="00520C8D"/>
    <w:rsid w:val="00521481"/>
    <w:rsid w:val="0052190D"/>
    <w:rsid w:val="00521B0F"/>
    <w:rsid w:val="00521F9C"/>
    <w:rsid w:val="0052202F"/>
    <w:rsid w:val="00522487"/>
    <w:rsid w:val="00522698"/>
    <w:rsid w:val="00522A71"/>
    <w:rsid w:val="00522B3F"/>
    <w:rsid w:val="00522E14"/>
    <w:rsid w:val="00523B4C"/>
    <w:rsid w:val="00524017"/>
    <w:rsid w:val="005248AD"/>
    <w:rsid w:val="00525350"/>
    <w:rsid w:val="005253E7"/>
    <w:rsid w:val="00525F9F"/>
    <w:rsid w:val="00526E24"/>
    <w:rsid w:val="00527382"/>
    <w:rsid w:val="00527A59"/>
    <w:rsid w:val="00527C0F"/>
    <w:rsid w:val="00527C22"/>
    <w:rsid w:val="00530D20"/>
    <w:rsid w:val="00530EC6"/>
    <w:rsid w:val="00530FD4"/>
    <w:rsid w:val="00531208"/>
    <w:rsid w:val="005312A7"/>
    <w:rsid w:val="005313AC"/>
    <w:rsid w:val="00531B06"/>
    <w:rsid w:val="00531C82"/>
    <w:rsid w:val="00531CBC"/>
    <w:rsid w:val="00531DDD"/>
    <w:rsid w:val="00531EC8"/>
    <w:rsid w:val="0053221F"/>
    <w:rsid w:val="00532C88"/>
    <w:rsid w:val="00533297"/>
    <w:rsid w:val="005332DE"/>
    <w:rsid w:val="005338B6"/>
    <w:rsid w:val="005343B2"/>
    <w:rsid w:val="00534519"/>
    <w:rsid w:val="00534718"/>
    <w:rsid w:val="005347AA"/>
    <w:rsid w:val="00534F04"/>
    <w:rsid w:val="005351AF"/>
    <w:rsid w:val="0053549A"/>
    <w:rsid w:val="005354DA"/>
    <w:rsid w:val="00536791"/>
    <w:rsid w:val="00536D28"/>
    <w:rsid w:val="005371A9"/>
    <w:rsid w:val="005377F0"/>
    <w:rsid w:val="00537861"/>
    <w:rsid w:val="00537ACA"/>
    <w:rsid w:val="00540181"/>
    <w:rsid w:val="00540328"/>
    <w:rsid w:val="00540365"/>
    <w:rsid w:val="0054039A"/>
    <w:rsid w:val="00540779"/>
    <w:rsid w:val="0054095B"/>
    <w:rsid w:val="00540F97"/>
    <w:rsid w:val="00541DF7"/>
    <w:rsid w:val="00541ECA"/>
    <w:rsid w:val="00542025"/>
    <w:rsid w:val="0054210A"/>
    <w:rsid w:val="005428E1"/>
    <w:rsid w:val="00543210"/>
    <w:rsid w:val="00543477"/>
    <w:rsid w:val="005434AA"/>
    <w:rsid w:val="005437F7"/>
    <w:rsid w:val="00543A22"/>
    <w:rsid w:val="00543EFB"/>
    <w:rsid w:val="005443CC"/>
    <w:rsid w:val="005453B3"/>
    <w:rsid w:val="005455BC"/>
    <w:rsid w:val="00545667"/>
    <w:rsid w:val="005461BA"/>
    <w:rsid w:val="00546523"/>
    <w:rsid w:val="00546744"/>
    <w:rsid w:val="00546A30"/>
    <w:rsid w:val="00546A6B"/>
    <w:rsid w:val="005503C5"/>
    <w:rsid w:val="0055100E"/>
    <w:rsid w:val="00551207"/>
    <w:rsid w:val="00552ABE"/>
    <w:rsid w:val="00552BE2"/>
    <w:rsid w:val="00552D80"/>
    <w:rsid w:val="00553184"/>
    <w:rsid w:val="0055345A"/>
    <w:rsid w:val="0055379F"/>
    <w:rsid w:val="00553A9D"/>
    <w:rsid w:val="00553F71"/>
    <w:rsid w:val="005540B8"/>
    <w:rsid w:val="00554A93"/>
    <w:rsid w:val="00554D86"/>
    <w:rsid w:val="005553F2"/>
    <w:rsid w:val="00555662"/>
    <w:rsid w:val="00555E1C"/>
    <w:rsid w:val="0055619D"/>
    <w:rsid w:val="00556556"/>
    <w:rsid w:val="0055659B"/>
    <w:rsid w:val="005568DD"/>
    <w:rsid w:val="00556C2A"/>
    <w:rsid w:val="00556DAE"/>
    <w:rsid w:val="00556E78"/>
    <w:rsid w:val="00557168"/>
    <w:rsid w:val="0055790C"/>
    <w:rsid w:val="00557D24"/>
    <w:rsid w:val="00560063"/>
    <w:rsid w:val="005603BB"/>
    <w:rsid w:val="00560BC3"/>
    <w:rsid w:val="0056100C"/>
    <w:rsid w:val="005611B3"/>
    <w:rsid w:val="005612C0"/>
    <w:rsid w:val="00561333"/>
    <w:rsid w:val="00561878"/>
    <w:rsid w:val="0056187F"/>
    <w:rsid w:val="00562105"/>
    <w:rsid w:val="005621CD"/>
    <w:rsid w:val="005626E5"/>
    <w:rsid w:val="005629E9"/>
    <w:rsid w:val="00562B90"/>
    <w:rsid w:val="00563CCB"/>
    <w:rsid w:val="00563CD9"/>
    <w:rsid w:val="00563DCD"/>
    <w:rsid w:val="00563E82"/>
    <w:rsid w:val="00564893"/>
    <w:rsid w:val="00564CB7"/>
    <w:rsid w:val="00564DA2"/>
    <w:rsid w:val="00565D11"/>
    <w:rsid w:val="00565F80"/>
    <w:rsid w:val="00565F8C"/>
    <w:rsid w:val="00566060"/>
    <w:rsid w:val="00566068"/>
    <w:rsid w:val="00566257"/>
    <w:rsid w:val="00566405"/>
    <w:rsid w:val="00566948"/>
    <w:rsid w:val="00566F8A"/>
    <w:rsid w:val="0056716D"/>
    <w:rsid w:val="00567E14"/>
    <w:rsid w:val="0057030B"/>
    <w:rsid w:val="005706F4"/>
    <w:rsid w:val="005708A7"/>
    <w:rsid w:val="005710D6"/>
    <w:rsid w:val="005710F9"/>
    <w:rsid w:val="00571668"/>
    <w:rsid w:val="005719AA"/>
    <w:rsid w:val="00571B4C"/>
    <w:rsid w:val="00571DCD"/>
    <w:rsid w:val="00571EE7"/>
    <w:rsid w:val="00572C2B"/>
    <w:rsid w:val="005730A7"/>
    <w:rsid w:val="00573377"/>
    <w:rsid w:val="00573BD6"/>
    <w:rsid w:val="00574042"/>
    <w:rsid w:val="00574832"/>
    <w:rsid w:val="00574BF2"/>
    <w:rsid w:val="00574EC2"/>
    <w:rsid w:val="00575221"/>
    <w:rsid w:val="00575EFF"/>
    <w:rsid w:val="005762BA"/>
    <w:rsid w:val="005763E9"/>
    <w:rsid w:val="0057695C"/>
    <w:rsid w:val="00577CCA"/>
    <w:rsid w:val="00577D5B"/>
    <w:rsid w:val="00580B32"/>
    <w:rsid w:val="005813DE"/>
    <w:rsid w:val="00581466"/>
    <w:rsid w:val="00581BAA"/>
    <w:rsid w:val="00581C7B"/>
    <w:rsid w:val="00581EF9"/>
    <w:rsid w:val="005821C6"/>
    <w:rsid w:val="005825D4"/>
    <w:rsid w:val="005828AE"/>
    <w:rsid w:val="00582C84"/>
    <w:rsid w:val="0058325D"/>
    <w:rsid w:val="00583810"/>
    <w:rsid w:val="00583C4C"/>
    <w:rsid w:val="0058409E"/>
    <w:rsid w:val="00584232"/>
    <w:rsid w:val="00584E81"/>
    <w:rsid w:val="00585358"/>
    <w:rsid w:val="005855E1"/>
    <w:rsid w:val="0058565C"/>
    <w:rsid w:val="00585875"/>
    <w:rsid w:val="00586295"/>
    <w:rsid w:val="0058665A"/>
    <w:rsid w:val="005869DF"/>
    <w:rsid w:val="00586CC4"/>
    <w:rsid w:val="00586D57"/>
    <w:rsid w:val="00586DE3"/>
    <w:rsid w:val="00586F92"/>
    <w:rsid w:val="00587423"/>
    <w:rsid w:val="0058744D"/>
    <w:rsid w:val="00587ADF"/>
    <w:rsid w:val="00590485"/>
    <w:rsid w:val="00590751"/>
    <w:rsid w:val="0059090D"/>
    <w:rsid w:val="00590A76"/>
    <w:rsid w:val="0059153A"/>
    <w:rsid w:val="00591869"/>
    <w:rsid w:val="00591A99"/>
    <w:rsid w:val="00591E6F"/>
    <w:rsid w:val="005922D8"/>
    <w:rsid w:val="00592647"/>
    <w:rsid w:val="00592787"/>
    <w:rsid w:val="00592D2B"/>
    <w:rsid w:val="005931EB"/>
    <w:rsid w:val="00593279"/>
    <w:rsid w:val="005937F2"/>
    <w:rsid w:val="0059425E"/>
    <w:rsid w:val="00594AB5"/>
    <w:rsid w:val="00594D60"/>
    <w:rsid w:val="005956A7"/>
    <w:rsid w:val="005956C7"/>
    <w:rsid w:val="005959E7"/>
    <w:rsid w:val="00595E8F"/>
    <w:rsid w:val="00595EB2"/>
    <w:rsid w:val="00596768"/>
    <w:rsid w:val="00596901"/>
    <w:rsid w:val="00596EDD"/>
    <w:rsid w:val="00596F57"/>
    <w:rsid w:val="005A00DD"/>
    <w:rsid w:val="005A050A"/>
    <w:rsid w:val="005A0A81"/>
    <w:rsid w:val="005A0F2C"/>
    <w:rsid w:val="005A1CC0"/>
    <w:rsid w:val="005A1E26"/>
    <w:rsid w:val="005A232A"/>
    <w:rsid w:val="005A24C4"/>
    <w:rsid w:val="005A2CEA"/>
    <w:rsid w:val="005A2E98"/>
    <w:rsid w:val="005A3E38"/>
    <w:rsid w:val="005A41B9"/>
    <w:rsid w:val="005A504E"/>
    <w:rsid w:val="005A5320"/>
    <w:rsid w:val="005A5CE9"/>
    <w:rsid w:val="005A5F19"/>
    <w:rsid w:val="005A63E4"/>
    <w:rsid w:val="005A6DD2"/>
    <w:rsid w:val="005A70AF"/>
    <w:rsid w:val="005A7216"/>
    <w:rsid w:val="005A7549"/>
    <w:rsid w:val="005A7A69"/>
    <w:rsid w:val="005A7EB9"/>
    <w:rsid w:val="005B009B"/>
    <w:rsid w:val="005B06E1"/>
    <w:rsid w:val="005B0BD4"/>
    <w:rsid w:val="005B0E6D"/>
    <w:rsid w:val="005B1238"/>
    <w:rsid w:val="005B136F"/>
    <w:rsid w:val="005B2147"/>
    <w:rsid w:val="005B2205"/>
    <w:rsid w:val="005B268C"/>
    <w:rsid w:val="005B2842"/>
    <w:rsid w:val="005B295A"/>
    <w:rsid w:val="005B2AA5"/>
    <w:rsid w:val="005B32EE"/>
    <w:rsid w:val="005B34E0"/>
    <w:rsid w:val="005B391F"/>
    <w:rsid w:val="005B4060"/>
    <w:rsid w:val="005B44AD"/>
    <w:rsid w:val="005B4917"/>
    <w:rsid w:val="005B4BCD"/>
    <w:rsid w:val="005B4C74"/>
    <w:rsid w:val="005B5376"/>
    <w:rsid w:val="005B5863"/>
    <w:rsid w:val="005B5E20"/>
    <w:rsid w:val="005B6E07"/>
    <w:rsid w:val="005B73DC"/>
    <w:rsid w:val="005B74FB"/>
    <w:rsid w:val="005B7BD4"/>
    <w:rsid w:val="005B7CF6"/>
    <w:rsid w:val="005C071F"/>
    <w:rsid w:val="005C09CF"/>
    <w:rsid w:val="005C0A49"/>
    <w:rsid w:val="005C0D39"/>
    <w:rsid w:val="005C1964"/>
    <w:rsid w:val="005C1DAD"/>
    <w:rsid w:val="005C293D"/>
    <w:rsid w:val="005C2EE8"/>
    <w:rsid w:val="005C3327"/>
    <w:rsid w:val="005C3991"/>
    <w:rsid w:val="005C3BD3"/>
    <w:rsid w:val="005C4094"/>
    <w:rsid w:val="005C452B"/>
    <w:rsid w:val="005C479F"/>
    <w:rsid w:val="005C491E"/>
    <w:rsid w:val="005C51C8"/>
    <w:rsid w:val="005C521E"/>
    <w:rsid w:val="005C525D"/>
    <w:rsid w:val="005C5522"/>
    <w:rsid w:val="005C5717"/>
    <w:rsid w:val="005C629C"/>
    <w:rsid w:val="005C6450"/>
    <w:rsid w:val="005C65DD"/>
    <w:rsid w:val="005C673C"/>
    <w:rsid w:val="005C6857"/>
    <w:rsid w:val="005C6C5C"/>
    <w:rsid w:val="005C7259"/>
    <w:rsid w:val="005C75E1"/>
    <w:rsid w:val="005C773C"/>
    <w:rsid w:val="005C7C32"/>
    <w:rsid w:val="005D054D"/>
    <w:rsid w:val="005D128D"/>
    <w:rsid w:val="005D1439"/>
    <w:rsid w:val="005D18E4"/>
    <w:rsid w:val="005D25EF"/>
    <w:rsid w:val="005D29E3"/>
    <w:rsid w:val="005D35CE"/>
    <w:rsid w:val="005D47A8"/>
    <w:rsid w:val="005D4A4D"/>
    <w:rsid w:val="005D4CF5"/>
    <w:rsid w:val="005D50DE"/>
    <w:rsid w:val="005D53A1"/>
    <w:rsid w:val="005D5950"/>
    <w:rsid w:val="005D59D9"/>
    <w:rsid w:val="005D5D1D"/>
    <w:rsid w:val="005D65DE"/>
    <w:rsid w:val="005D68E1"/>
    <w:rsid w:val="005D7026"/>
    <w:rsid w:val="005D7BE9"/>
    <w:rsid w:val="005E046D"/>
    <w:rsid w:val="005E0637"/>
    <w:rsid w:val="005E094B"/>
    <w:rsid w:val="005E0C21"/>
    <w:rsid w:val="005E0F52"/>
    <w:rsid w:val="005E1141"/>
    <w:rsid w:val="005E120A"/>
    <w:rsid w:val="005E136A"/>
    <w:rsid w:val="005E1AA1"/>
    <w:rsid w:val="005E2117"/>
    <w:rsid w:val="005E27EE"/>
    <w:rsid w:val="005E2DD0"/>
    <w:rsid w:val="005E2F06"/>
    <w:rsid w:val="005E3276"/>
    <w:rsid w:val="005E3D33"/>
    <w:rsid w:val="005E3E01"/>
    <w:rsid w:val="005E3EA0"/>
    <w:rsid w:val="005E42FE"/>
    <w:rsid w:val="005E4D59"/>
    <w:rsid w:val="005E52AD"/>
    <w:rsid w:val="005E55E1"/>
    <w:rsid w:val="005E5806"/>
    <w:rsid w:val="005E5954"/>
    <w:rsid w:val="005E6219"/>
    <w:rsid w:val="005E64F0"/>
    <w:rsid w:val="005E693B"/>
    <w:rsid w:val="005E6ABF"/>
    <w:rsid w:val="005E6F1C"/>
    <w:rsid w:val="005E6FB0"/>
    <w:rsid w:val="005E705A"/>
    <w:rsid w:val="005E7467"/>
    <w:rsid w:val="005E758E"/>
    <w:rsid w:val="005E794D"/>
    <w:rsid w:val="005E7FCA"/>
    <w:rsid w:val="005F0054"/>
    <w:rsid w:val="005F0088"/>
    <w:rsid w:val="005F072C"/>
    <w:rsid w:val="005F111F"/>
    <w:rsid w:val="005F11A6"/>
    <w:rsid w:val="005F121B"/>
    <w:rsid w:val="005F16C2"/>
    <w:rsid w:val="005F29E5"/>
    <w:rsid w:val="005F2A1F"/>
    <w:rsid w:val="005F2FD7"/>
    <w:rsid w:val="005F3F7E"/>
    <w:rsid w:val="005F42F2"/>
    <w:rsid w:val="005F4F70"/>
    <w:rsid w:val="005F5199"/>
    <w:rsid w:val="005F53E4"/>
    <w:rsid w:val="005F5615"/>
    <w:rsid w:val="005F565B"/>
    <w:rsid w:val="005F5C35"/>
    <w:rsid w:val="005F6022"/>
    <w:rsid w:val="005F60EE"/>
    <w:rsid w:val="005F6906"/>
    <w:rsid w:val="005F7575"/>
    <w:rsid w:val="005F794F"/>
    <w:rsid w:val="005F7DFB"/>
    <w:rsid w:val="006008B4"/>
    <w:rsid w:val="00600C1F"/>
    <w:rsid w:val="0060152E"/>
    <w:rsid w:val="006017FE"/>
    <w:rsid w:val="00602310"/>
    <w:rsid w:val="00602658"/>
    <w:rsid w:val="006031A3"/>
    <w:rsid w:val="0060335A"/>
    <w:rsid w:val="00603502"/>
    <w:rsid w:val="00603905"/>
    <w:rsid w:val="00603D36"/>
    <w:rsid w:val="00604055"/>
    <w:rsid w:val="0060412C"/>
    <w:rsid w:val="006046F0"/>
    <w:rsid w:val="00606B0D"/>
    <w:rsid w:val="006075B2"/>
    <w:rsid w:val="00607734"/>
    <w:rsid w:val="006103F4"/>
    <w:rsid w:val="0061061D"/>
    <w:rsid w:val="00610BDB"/>
    <w:rsid w:val="00610EEC"/>
    <w:rsid w:val="00611397"/>
    <w:rsid w:val="00611A8D"/>
    <w:rsid w:val="00611D57"/>
    <w:rsid w:val="00611D6D"/>
    <w:rsid w:val="00611FBF"/>
    <w:rsid w:val="0061220E"/>
    <w:rsid w:val="006127FA"/>
    <w:rsid w:val="00612F47"/>
    <w:rsid w:val="00613155"/>
    <w:rsid w:val="0061372F"/>
    <w:rsid w:val="00613A8C"/>
    <w:rsid w:val="00613BB0"/>
    <w:rsid w:val="006140A8"/>
    <w:rsid w:val="0061441B"/>
    <w:rsid w:val="00614626"/>
    <w:rsid w:val="00614BB8"/>
    <w:rsid w:val="006151DE"/>
    <w:rsid w:val="00615987"/>
    <w:rsid w:val="00615F21"/>
    <w:rsid w:val="00615FE7"/>
    <w:rsid w:val="00616595"/>
    <w:rsid w:val="006167CF"/>
    <w:rsid w:val="00617125"/>
    <w:rsid w:val="0061739E"/>
    <w:rsid w:val="00617400"/>
    <w:rsid w:val="006176CB"/>
    <w:rsid w:val="006177A0"/>
    <w:rsid w:val="006178E5"/>
    <w:rsid w:val="0061796A"/>
    <w:rsid w:val="006203EA"/>
    <w:rsid w:val="00620505"/>
    <w:rsid w:val="006207F1"/>
    <w:rsid w:val="00621EA2"/>
    <w:rsid w:val="0062233F"/>
    <w:rsid w:val="0062258F"/>
    <w:rsid w:val="006226F3"/>
    <w:rsid w:val="006228DB"/>
    <w:rsid w:val="00622C31"/>
    <w:rsid w:val="006238AB"/>
    <w:rsid w:val="006239A8"/>
    <w:rsid w:val="00623BDC"/>
    <w:rsid w:val="00623C96"/>
    <w:rsid w:val="00623FD4"/>
    <w:rsid w:val="006242C1"/>
    <w:rsid w:val="00624D78"/>
    <w:rsid w:val="0062509B"/>
    <w:rsid w:val="0062518D"/>
    <w:rsid w:val="006255A8"/>
    <w:rsid w:val="0062569B"/>
    <w:rsid w:val="00625F99"/>
    <w:rsid w:val="006260DA"/>
    <w:rsid w:val="00626511"/>
    <w:rsid w:val="006265D6"/>
    <w:rsid w:val="006267CB"/>
    <w:rsid w:val="00627060"/>
    <w:rsid w:val="00627272"/>
    <w:rsid w:val="006275E7"/>
    <w:rsid w:val="00630BA9"/>
    <w:rsid w:val="00630F47"/>
    <w:rsid w:val="0063124C"/>
    <w:rsid w:val="006319EC"/>
    <w:rsid w:val="00631B89"/>
    <w:rsid w:val="00631CA1"/>
    <w:rsid w:val="00631FB6"/>
    <w:rsid w:val="006333AF"/>
    <w:rsid w:val="006338BA"/>
    <w:rsid w:val="00633AAB"/>
    <w:rsid w:val="00633BEE"/>
    <w:rsid w:val="00633C8C"/>
    <w:rsid w:val="00633D40"/>
    <w:rsid w:val="006346E9"/>
    <w:rsid w:val="00634D88"/>
    <w:rsid w:val="00634F38"/>
    <w:rsid w:val="006350A5"/>
    <w:rsid w:val="006355F1"/>
    <w:rsid w:val="0063593E"/>
    <w:rsid w:val="00635A28"/>
    <w:rsid w:val="006364D9"/>
    <w:rsid w:val="006365A2"/>
    <w:rsid w:val="00636A14"/>
    <w:rsid w:val="00636E98"/>
    <w:rsid w:val="00636F5C"/>
    <w:rsid w:val="0063781D"/>
    <w:rsid w:val="00637880"/>
    <w:rsid w:val="006379E9"/>
    <w:rsid w:val="00640DBA"/>
    <w:rsid w:val="00640DE5"/>
    <w:rsid w:val="00641196"/>
    <w:rsid w:val="006411FD"/>
    <w:rsid w:val="006414FB"/>
    <w:rsid w:val="00641836"/>
    <w:rsid w:val="006418FB"/>
    <w:rsid w:val="00641CE5"/>
    <w:rsid w:val="00641DC4"/>
    <w:rsid w:val="00641E98"/>
    <w:rsid w:val="00641EB2"/>
    <w:rsid w:val="00642C98"/>
    <w:rsid w:val="006431C7"/>
    <w:rsid w:val="006432E7"/>
    <w:rsid w:val="006435AE"/>
    <w:rsid w:val="00643AB8"/>
    <w:rsid w:val="00643E5D"/>
    <w:rsid w:val="00643F1C"/>
    <w:rsid w:val="0064455F"/>
    <w:rsid w:val="00644CE9"/>
    <w:rsid w:val="0064571D"/>
    <w:rsid w:val="00645AEB"/>
    <w:rsid w:val="00645EE9"/>
    <w:rsid w:val="00646488"/>
    <w:rsid w:val="006464E9"/>
    <w:rsid w:val="006466AC"/>
    <w:rsid w:val="0064719A"/>
    <w:rsid w:val="00647C3B"/>
    <w:rsid w:val="00650569"/>
    <w:rsid w:val="006508DF"/>
    <w:rsid w:val="006509A6"/>
    <w:rsid w:val="00650D61"/>
    <w:rsid w:val="00650E77"/>
    <w:rsid w:val="00651469"/>
    <w:rsid w:val="00651600"/>
    <w:rsid w:val="0065168A"/>
    <w:rsid w:val="006517EB"/>
    <w:rsid w:val="00651980"/>
    <w:rsid w:val="00652300"/>
    <w:rsid w:val="00652ACE"/>
    <w:rsid w:val="00652EC5"/>
    <w:rsid w:val="006539D3"/>
    <w:rsid w:val="00653E4D"/>
    <w:rsid w:val="006540BB"/>
    <w:rsid w:val="00654128"/>
    <w:rsid w:val="006545A2"/>
    <w:rsid w:val="00654765"/>
    <w:rsid w:val="00654786"/>
    <w:rsid w:val="006548A4"/>
    <w:rsid w:val="006550E6"/>
    <w:rsid w:val="00655842"/>
    <w:rsid w:val="006568C3"/>
    <w:rsid w:val="00656D11"/>
    <w:rsid w:val="00657090"/>
    <w:rsid w:val="00660549"/>
    <w:rsid w:val="00660560"/>
    <w:rsid w:val="00660894"/>
    <w:rsid w:val="00660B42"/>
    <w:rsid w:val="00660C21"/>
    <w:rsid w:val="00661299"/>
    <w:rsid w:val="0066145A"/>
    <w:rsid w:val="00661767"/>
    <w:rsid w:val="006617E5"/>
    <w:rsid w:val="0066193D"/>
    <w:rsid w:val="00661F56"/>
    <w:rsid w:val="0066241F"/>
    <w:rsid w:val="0066293D"/>
    <w:rsid w:val="00662F4E"/>
    <w:rsid w:val="00663258"/>
    <w:rsid w:val="00663961"/>
    <w:rsid w:val="006639F3"/>
    <w:rsid w:val="00664747"/>
    <w:rsid w:val="00665646"/>
    <w:rsid w:val="00665855"/>
    <w:rsid w:val="006661D6"/>
    <w:rsid w:val="00667081"/>
    <w:rsid w:val="006670F0"/>
    <w:rsid w:val="006672E0"/>
    <w:rsid w:val="006677EF"/>
    <w:rsid w:val="0066789F"/>
    <w:rsid w:val="00667948"/>
    <w:rsid w:val="00667DEE"/>
    <w:rsid w:val="00670175"/>
    <w:rsid w:val="00670735"/>
    <w:rsid w:val="0067093A"/>
    <w:rsid w:val="00670970"/>
    <w:rsid w:val="00670992"/>
    <w:rsid w:val="00670C27"/>
    <w:rsid w:val="00670DC6"/>
    <w:rsid w:val="006710B0"/>
    <w:rsid w:val="0067148B"/>
    <w:rsid w:val="00671972"/>
    <w:rsid w:val="00671DB1"/>
    <w:rsid w:val="006725C1"/>
    <w:rsid w:val="00672A13"/>
    <w:rsid w:val="00672FE2"/>
    <w:rsid w:val="0067300F"/>
    <w:rsid w:val="00673825"/>
    <w:rsid w:val="0067419E"/>
    <w:rsid w:val="006741FE"/>
    <w:rsid w:val="006742FA"/>
    <w:rsid w:val="00674B99"/>
    <w:rsid w:val="00674BDB"/>
    <w:rsid w:val="00674FF6"/>
    <w:rsid w:val="006756D4"/>
    <w:rsid w:val="00675E4B"/>
    <w:rsid w:val="00675FAD"/>
    <w:rsid w:val="006763DC"/>
    <w:rsid w:val="0067641B"/>
    <w:rsid w:val="00676AF6"/>
    <w:rsid w:val="0067718D"/>
    <w:rsid w:val="00677355"/>
    <w:rsid w:val="00677A25"/>
    <w:rsid w:val="00677D3B"/>
    <w:rsid w:val="00677EFF"/>
    <w:rsid w:val="00680762"/>
    <w:rsid w:val="006808D7"/>
    <w:rsid w:val="00680A48"/>
    <w:rsid w:val="00680B8F"/>
    <w:rsid w:val="006814FB"/>
    <w:rsid w:val="00681793"/>
    <w:rsid w:val="00681A3E"/>
    <w:rsid w:val="00681B13"/>
    <w:rsid w:val="00681FD6"/>
    <w:rsid w:val="0068263A"/>
    <w:rsid w:val="006830E1"/>
    <w:rsid w:val="006832E4"/>
    <w:rsid w:val="00683A97"/>
    <w:rsid w:val="00683E44"/>
    <w:rsid w:val="00683EA5"/>
    <w:rsid w:val="0068444A"/>
    <w:rsid w:val="00684468"/>
    <w:rsid w:val="00684CF3"/>
    <w:rsid w:val="00684F55"/>
    <w:rsid w:val="0068509A"/>
    <w:rsid w:val="0068510A"/>
    <w:rsid w:val="006854A8"/>
    <w:rsid w:val="0068616B"/>
    <w:rsid w:val="00686B38"/>
    <w:rsid w:val="00686DC9"/>
    <w:rsid w:val="00690552"/>
    <w:rsid w:val="00690A56"/>
    <w:rsid w:val="00690AA7"/>
    <w:rsid w:val="0069127E"/>
    <w:rsid w:val="006912A2"/>
    <w:rsid w:val="006917E0"/>
    <w:rsid w:val="00691C9E"/>
    <w:rsid w:val="0069244D"/>
    <w:rsid w:val="00692FEA"/>
    <w:rsid w:val="006931B3"/>
    <w:rsid w:val="006940C6"/>
    <w:rsid w:val="0069421C"/>
    <w:rsid w:val="0069432A"/>
    <w:rsid w:val="0069433A"/>
    <w:rsid w:val="00695663"/>
    <w:rsid w:val="0069566E"/>
    <w:rsid w:val="006959D7"/>
    <w:rsid w:val="00695EB5"/>
    <w:rsid w:val="00696377"/>
    <w:rsid w:val="00696BB9"/>
    <w:rsid w:val="006A02D2"/>
    <w:rsid w:val="006A06F3"/>
    <w:rsid w:val="006A07B9"/>
    <w:rsid w:val="006A0F90"/>
    <w:rsid w:val="006A1034"/>
    <w:rsid w:val="006A146E"/>
    <w:rsid w:val="006A162D"/>
    <w:rsid w:val="006A19D3"/>
    <w:rsid w:val="006A1BD2"/>
    <w:rsid w:val="006A213F"/>
    <w:rsid w:val="006A2221"/>
    <w:rsid w:val="006A242F"/>
    <w:rsid w:val="006A243F"/>
    <w:rsid w:val="006A24BC"/>
    <w:rsid w:val="006A2619"/>
    <w:rsid w:val="006A267F"/>
    <w:rsid w:val="006A2E23"/>
    <w:rsid w:val="006A3ADA"/>
    <w:rsid w:val="006A3E35"/>
    <w:rsid w:val="006A470C"/>
    <w:rsid w:val="006A491A"/>
    <w:rsid w:val="006A4A39"/>
    <w:rsid w:val="006A4F98"/>
    <w:rsid w:val="006A5B16"/>
    <w:rsid w:val="006A69B9"/>
    <w:rsid w:val="006A6C6C"/>
    <w:rsid w:val="006A7141"/>
    <w:rsid w:val="006A7672"/>
    <w:rsid w:val="006A7879"/>
    <w:rsid w:val="006A7B63"/>
    <w:rsid w:val="006B0309"/>
    <w:rsid w:val="006B078B"/>
    <w:rsid w:val="006B08A0"/>
    <w:rsid w:val="006B0A13"/>
    <w:rsid w:val="006B13DE"/>
    <w:rsid w:val="006B155C"/>
    <w:rsid w:val="006B2010"/>
    <w:rsid w:val="006B2082"/>
    <w:rsid w:val="006B28D1"/>
    <w:rsid w:val="006B2B12"/>
    <w:rsid w:val="006B2E92"/>
    <w:rsid w:val="006B3152"/>
    <w:rsid w:val="006B329A"/>
    <w:rsid w:val="006B34F5"/>
    <w:rsid w:val="006B3B82"/>
    <w:rsid w:val="006B3C18"/>
    <w:rsid w:val="006B486A"/>
    <w:rsid w:val="006B4A8B"/>
    <w:rsid w:val="006B4BF6"/>
    <w:rsid w:val="006B4F4B"/>
    <w:rsid w:val="006B5250"/>
    <w:rsid w:val="006B58B9"/>
    <w:rsid w:val="006B59B2"/>
    <w:rsid w:val="006B617F"/>
    <w:rsid w:val="006B69C3"/>
    <w:rsid w:val="006B6B2F"/>
    <w:rsid w:val="006B6D5A"/>
    <w:rsid w:val="006B6FCF"/>
    <w:rsid w:val="006B72DF"/>
    <w:rsid w:val="006B7499"/>
    <w:rsid w:val="006C09FF"/>
    <w:rsid w:val="006C0B60"/>
    <w:rsid w:val="006C1C8A"/>
    <w:rsid w:val="006C1EB3"/>
    <w:rsid w:val="006C1F44"/>
    <w:rsid w:val="006C257B"/>
    <w:rsid w:val="006C2AE8"/>
    <w:rsid w:val="006C2EDC"/>
    <w:rsid w:val="006C3043"/>
    <w:rsid w:val="006C36D2"/>
    <w:rsid w:val="006C3C12"/>
    <w:rsid w:val="006C3C34"/>
    <w:rsid w:val="006C41E0"/>
    <w:rsid w:val="006C49E5"/>
    <w:rsid w:val="006C534E"/>
    <w:rsid w:val="006C5497"/>
    <w:rsid w:val="006C5D4D"/>
    <w:rsid w:val="006C6131"/>
    <w:rsid w:val="006C7D81"/>
    <w:rsid w:val="006D016B"/>
    <w:rsid w:val="006D0C5A"/>
    <w:rsid w:val="006D0DD0"/>
    <w:rsid w:val="006D0F37"/>
    <w:rsid w:val="006D13C0"/>
    <w:rsid w:val="006D148D"/>
    <w:rsid w:val="006D1E92"/>
    <w:rsid w:val="006D1EC5"/>
    <w:rsid w:val="006D1F0F"/>
    <w:rsid w:val="006D280D"/>
    <w:rsid w:val="006D2CCB"/>
    <w:rsid w:val="006D2FBF"/>
    <w:rsid w:val="006D35EA"/>
    <w:rsid w:val="006D371D"/>
    <w:rsid w:val="006D389E"/>
    <w:rsid w:val="006D43A1"/>
    <w:rsid w:val="006D4B07"/>
    <w:rsid w:val="006D4C8C"/>
    <w:rsid w:val="006D4E33"/>
    <w:rsid w:val="006D4FE6"/>
    <w:rsid w:val="006D5850"/>
    <w:rsid w:val="006D59CD"/>
    <w:rsid w:val="006D6096"/>
    <w:rsid w:val="006D6CAF"/>
    <w:rsid w:val="006D7273"/>
    <w:rsid w:val="006D737D"/>
    <w:rsid w:val="006D74F0"/>
    <w:rsid w:val="006D75A8"/>
    <w:rsid w:val="006D7C2A"/>
    <w:rsid w:val="006D7E70"/>
    <w:rsid w:val="006E0124"/>
    <w:rsid w:val="006E0C46"/>
    <w:rsid w:val="006E0E18"/>
    <w:rsid w:val="006E0F34"/>
    <w:rsid w:val="006E1078"/>
    <w:rsid w:val="006E15D6"/>
    <w:rsid w:val="006E1641"/>
    <w:rsid w:val="006E1D13"/>
    <w:rsid w:val="006E1ECF"/>
    <w:rsid w:val="006E2021"/>
    <w:rsid w:val="006E21C4"/>
    <w:rsid w:val="006E2516"/>
    <w:rsid w:val="006E2A25"/>
    <w:rsid w:val="006E2B3C"/>
    <w:rsid w:val="006E31A5"/>
    <w:rsid w:val="006E35E6"/>
    <w:rsid w:val="006E3A32"/>
    <w:rsid w:val="006E3AC4"/>
    <w:rsid w:val="006E3D68"/>
    <w:rsid w:val="006E3E58"/>
    <w:rsid w:val="006E40B9"/>
    <w:rsid w:val="006E443F"/>
    <w:rsid w:val="006E4F09"/>
    <w:rsid w:val="006E4F82"/>
    <w:rsid w:val="006E5142"/>
    <w:rsid w:val="006E57E3"/>
    <w:rsid w:val="006E5986"/>
    <w:rsid w:val="006E6128"/>
    <w:rsid w:val="006E669C"/>
    <w:rsid w:val="006E6C95"/>
    <w:rsid w:val="006E6CFE"/>
    <w:rsid w:val="006E7087"/>
    <w:rsid w:val="006E72DC"/>
    <w:rsid w:val="006E75CC"/>
    <w:rsid w:val="006F00BA"/>
    <w:rsid w:val="006F0547"/>
    <w:rsid w:val="006F0AA8"/>
    <w:rsid w:val="006F1169"/>
    <w:rsid w:val="006F154E"/>
    <w:rsid w:val="006F15DC"/>
    <w:rsid w:val="006F1DE6"/>
    <w:rsid w:val="006F2002"/>
    <w:rsid w:val="006F2122"/>
    <w:rsid w:val="006F213E"/>
    <w:rsid w:val="006F2541"/>
    <w:rsid w:val="006F2A8B"/>
    <w:rsid w:val="006F2C65"/>
    <w:rsid w:val="006F2E70"/>
    <w:rsid w:val="006F31BD"/>
    <w:rsid w:val="006F324F"/>
    <w:rsid w:val="006F34E6"/>
    <w:rsid w:val="006F3617"/>
    <w:rsid w:val="006F3CD6"/>
    <w:rsid w:val="006F4096"/>
    <w:rsid w:val="006F46F3"/>
    <w:rsid w:val="006F500E"/>
    <w:rsid w:val="006F54F9"/>
    <w:rsid w:val="006F5A79"/>
    <w:rsid w:val="006F5D7A"/>
    <w:rsid w:val="006F5F39"/>
    <w:rsid w:val="006F7134"/>
    <w:rsid w:val="006F739B"/>
    <w:rsid w:val="006F73B5"/>
    <w:rsid w:val="006F765A"/>
    <w:rsid w:val="006F77FD"/>
    <w:rsid w:val="006F7E3E"/>
    <w:rsid w:val="006F7FAF"/>
    <w:rsid w:val="0070014D"/>
    <w:rsid w:val="007007FD"/>
    <w:rsid w:val="00700A9A"/>
    <w:rsid w:val="00700BEF"/>
    <w:rsid w:val="00700F85"/>
    <w:rsid w:val="0070118C"/>
    <w:rsid w:val="00701258"/>
    <w:rsid w:val="0070158C"/>
    <w:rsid w:val="007018A1"/>
    <w:rsid w:val="00701D07"/>
    <w:rsid w:val="00702564"/>
    <w:rsid w:val="007026ED"/>
    <w:rsid w:val="00702A6A"/>
    <w:rsid w:val="00702D1A"/>
    <w:rsid w:val="00703C39"/>
    <w:rsid w:val="007044B6"/>
    <w:rsid w:val="00704985"/>
    <w:rsid w:val="00704B26"/>
    <w:rsid w:val="00704F49"/>
    <w:rsid w:val="0070561A"/>
    <w:rsid w:val="0070621B"/>
    <w:rsid w:val="0070680F"/>
    <w:rsid w:val="00706845"/>
    <w:rsid w:val="00706A09"/>
    <w:rsid w:val="00706A36"/>
    <w:rsid w:val="00707113"/>
    <w:rsid w:val="007076A0"/>
    <w:rsid w:val="007102AA"/>
    <w:rsid w:val="007108D6"/>
    <w:rsid w:val="00710CE5"/>
    <w:rsid w:val="00710E9E"/>
    <w:rsid w:val="00711409"/>
    <w:rsid w:val="0071166D"/>
    <w:rsid w:val="007119A1"/>
    <w:rsid w:val="00711AFC"/>
    <w:rsid w:val="00711D05"/>
    <w:rsid w:val="00711D6A"/>
    <w:rsid w:val="00711E51"/>
    <w:rsid w:val="00712105"/>
    <w:rsid w:val="0071259B"/>
    <w:rsid w:val="00712AA7"/>
    <w:rsid w:val="0071301A"/>
    <w:rsid w:val="00713A52"/>
    <w:rsid w:val="00713B32"/>
    <w:rsid w:val="00713C1A"/>
    <w:rsid w:val="00713D62"/>
    <w:rsid w:val="00713E31"/>
    <w:rsid w:val="00713E72"/>
    <w:rsid w:val="007145D4"/>
    <w:rsid w:val="00714799"/>
    <w:rsid w:val="00714A07"/>
    <w:rsid w:val="007155B6"/>
    <w:rsid w:val="00716955"/>
    <w:rsid w:val="00716A73"/>
    <w:rsid w:val="00716C28"/>
    <w:rsid w:val="00716DF6"/>
    <w:rsid w:val="00717845"/>
    <w:rsid w:val="00717E8B"/>
    <w:rsid w:val="007200F1"/>
    <w:rsid w:val="007203AD"/>
    <w:rsid w:val="007206F2"/>
    <w:rsid w:val="007207B2"/>
    <w:rsid w:val="00720B04"/>
    <w:rsid w:val="00720B6D"/>
    <w:rsid w:val="007210C6"/>
    <w:rsid w:val="00721555"/>
    <w:rsid w:val="00722E66"/>
    <w:rsid w:val="00723ACE"/>
    <w:rsid w:val="00723BF9"/>
    <w:rsid w:val="00724158"/>
    <w:rsid w:val="007245DF"/>
    <w:rsid w:val="00724A23"/>
    <w:rsid w:val="00724B14"/>
    <w:rsid w:val="00727CB6"/>
    <w:rsid w:val="00730140"/>
    <w:rsid w:val="0073049A"/>
    <w:rsid w:val="00730A94"/>
    <w:rsid w:val="00730C28"/>
    <w:rsid w:val="0073143B"/>
    <w:rsid w:val="0073165D"/>
    <w:rsid w:val="00731875"/>
    <w:rsid w:val="0073188A"/>
    <w:rsid w:val="00732106"/>
    <w:rsid w:val="007327E3"/>
    <w:rsid w:val="00732BFB"/>
    <w:rsid w:val="00732C5B"/>
    <w:rsid w:val="00732D49"/>
    <w:rsid w:val="007336AF"/>
    <w:rsid w:val="0073376A"/>
    <w:rsid w:val="00734364"/>
    <w:rsid w:val="0073471F"/>
    <w:rsid w:val="007347BF"/>
    <w:rsid w:val="00734942"/>
    <w:rsid w:val="00734A73"/>
    <w:rsid w:val="0073502B"/>
    <w:rsid w:val="00735162"/>
    <w:rsid w:val="007354F3"/>
    <w:rsid w:val="00735AFF"/>
    <w:rsid w:val="00735D96"/>
    <w:rsid w:val="007363F5"/>
    <w:rsid w:val="007369C7"/>
    <w:rsid w:val="00736A22"/>
    <w:rsid w:val="007371ED"/>
    <w:rsid w:val="0073773C"/>
    <w:rsid w:val="00737A27"/>
    <w:rsid w:val="00740F56"/>
    <w:rsid w:val="00741050"/>
    <w:rsid w:val="0074116C"/>
    <w:rsid w:val="00741295"/>
    <w:rsid w:val="00741427"/>
    <w:rsid w:val="00741BB2"/>
    <w:rsid w:val="00741C8C"/>
    <w:rsid w:val="00741D48"/>
    <w:rsid w:val="00742351"/>
    <w:rsid w:val="007426F1"/>
    <w:rsid w:val="00742966"/>
    <w:rsid w:val="00742CF9"/>
    <w:rsid w:val="00742D38"/>
    <w:rsid w:val="0074392A"/>
    <w:rsid w:val="00743E73"/>
    <w:rsid w:val="00744036"/>
    <w:rsid w:val="00744A2B"/>
    <w:rsid w:val="00744EAA"/>
    <w:rsid w:val="00744ECD"/>
    <w:rsid w:val="00745331"/>
    <w:rsid w:val="00745C8C"/>
    <w:rsid w:val="00745D28"/>
    <w:rsid w:val="00745F24"/>
    <w:rsid w:val="007465B2"/>
    <w:rsid w:val="007469C6"/>
    <w:rsid w:val="00746A8C"/>
    <w:rsid w:val="00746C96"/>
    <w:rsid w:val="00747836"/>
    <w:rsid w:val="00747DD0"/>
    <w:rsid w:val="0075010B"/>
    <w:rsid w:val="00750B7D"/>
    <w:rsid w:val="00750CCE"/>
    <w:rsid w:val="00751221"/>
    <w:rsid w:val="007514A7"/>
    <w:rsid w:val="0075197A"/>
    <w:rsid w:val="0075201A"/>
    <w:rsid w:val="0075206D"/>
    <w:rsid w:val="007527EE"/>
    <w:rsid w:val="007530CB"/>
    <w:rsid w:val="007535C4"/>
    <w:rsid w:val="00753A07"/>
    <w:rsid w:val="00753CA4"/>
    <w:rsid w:val="00753DCB"/>
    <w:rsid w:val="0075466B"/>
    <w:rsid w:val="0075497E"/>
    <w:rsid w:val="007550AA"/>
    <w:rsid w:val="0075553B"/>
    <w:rsid w:val="007556A7"/>
    <w:rsid w:val="007559C0"/>
    <w:rsid w:val="00755A81"/>
    <w:rsid w:val="00756161"/>
    <w:rsid w:val="00756CA1"/>
    <w:rsid w:val="007579A0"/>
    <w:rsid w:val="00757E7A"/>
    <w:rsid w:val="00760003"/>
    <w:rsid w:val="007603DB"/>
    <w:rsid w:val="007604AB"/>
    <w:rsid w:val="00760D0B"/>
    <w:rsid w:val="007616B2"/>
    <w:rsid w:val="0076172C"/>
    <w:rsid w:val="007618AE"/>
    <w:rsid w:val="0076220A"/>
    <w:rsid w:val="007624F9"/>
    <w:rsid w:val="00762621"/>
    <w:rsid w:val="00762657"/>
    <w:rsid w:val="00763605"/>
    <w:rsid w:val="00763F53"/>
    <w:rsid w:val="00764783"/>
    <w:rsid w:val="007659D5"/>
    <w:rsid w:val="00766087"/>
    <w:rsid w:val="007669B5"/>
    <w:rsid w:val="00766C6C"/>
    <w:rsid w:val="00766D0F"/>
    <w:rsid w:val="00766EA2"/>
    <w:rsid w:val="00766FE6"/>
    <w:rsid w:val="007671C1"/>
    <w:rsid w:val="007673EE"/>
    <w:rsid w:val="007705FD"/>
    <w:rsid w:val="007719FB"/>
    <w:rsid w:val="00771CC9"/>
    <w:rsid w:val="00771FC2"/>
    <w:rsid w:val="00772130"/>
    <w:rsid w:val="00772313"/>
    <w:rsid w:val="007725D1"/>
    <w:rsid w:val="007729AA"/>
    <w:rsid w:val="00773186"/>
    <w:rsid w:val="0077321D"/>
    <w:rsid w:val="0077367B"/>
    <w:rsid w:val="00773F76"/>
    <w:rsid w:val="00774256"/>
    <w:rsid w:val="0077469C"/>
    <w:rsid w:val="007746BF"/>
    <w:rsid w:val="0077475C"/>
    <w:rsid w:val="00774A00"/>
    <w:rsid w:val="00774AE4"/>
    <w:rsid w:val="007750A9"/>
    <w:rsid w:val="007753C2"/>
    <w:rsid w:val="00775A4A"/>
    <w:rsid w:val="00775C81"/>
    <w:rsid w:val="007763ED"/>
    <w:rsid w:val="00776937"/>
    <w:rsid w:val="00776DC4"/>
    <w:rsid w:val="007770F4"/>
    <w:rsid w:val="00777161"/>
    <w:rsid w:val="00777704"/>
    <w:rsid w:val="00777BE5"/>
    <w:rsid w:val="00780900"/>
    <w:rsid w:val="00781106"/>
    <w:rsid w:val="00781244"/>
    <w:rsid w:val="007814CF"/>
    <w:rsid w:val="007816C4"/>
    <w:rsid w:val="00781C8A"/>
    <w:rsid w:val="00781DCA"/>
    <w:rsid w:val="0078204A"/>
    <w:rsid w:val="00782721"/>
    <w:rsid w:val="00782A3E"/>
    <w:rsid w:val="0078301C"/>
    <w:rsid w:val="00783139"/>
    <w:rsid w:val="007831DF"/>
    <w:rsid w:val="0078329E"/>
    <w:rsid w:val="00783A02"/>
    <w:rsid w:val="00783B7A"/>
    <w:rsid w:val="00783E72"/>
    <w:rsid w:val="007846EC"/>
    <w:rsid w:val="00784B7B"/>
    <w:rsid w:val="00784F01"/>
    <w:rsid w:val="00785164"/>
    <w:rsid w:val="007851E1"/>
    <w:rsid w:val="00785264"/>
    <w:rsid w:val="00785DD2"/>
    <w:rsid w:val="007866D3"/>
    <w:rsid w:val="00787258"/>
    <w:rsid w:val="0078753B"/>
    <w:rsid w:val="00787640"/>
    <w:rsid w:val="00787D6C"/>
    <w:rsid w:val="00790124"/>
    <w:rsid w:val="007904F6"/>
    <w:rsid w:val="00790595"/>
    <w:rsid w:val="00790EF7"/>
    <w:rsid w:val="007912E1"/>
    <w:rsid w:val="007917A0"/>
    <w:rsid w:val="00791AE3"/>
    <w:rsid w:val="00791FBD"/>
    <w:rsid w:val="00792195"/>
    <w:rsid w:val="00792268"/>
    <w:rsid w:val="00792F64"/>
    <w:rsid w:val="007938F3"/>
    <w:rsid w:val="00793E9A"/>
    <w:rsid w:val="00793EBD"/>
    <w:rsid w:val="00794E46"/>
    <w:rsid w:val="00795813"/>
    <w:rsid w:val="00795F0B"/>
    <w:rsid w:val="0079600F"/>
    <w:rsid w:val="00796038"/>
    <w:rsid w:val="007962EA"/>
    <w:rsid w:val="007964EA"/>
    <w:rsid w:val="0079658B"/>
    <w:rsid w:val="0079680B"/>
    <w:rsid w:val="00796B5B"/>
    <w:rsid w:val="00796CA5"/>
    <w:rsid w:val="00796FAE"/>
    <w:rsid w:val="00797710"/>
    <w:rsid w:val="007978A3"/>
    <w:rsid w:val="007979EF"/>
    <w:rsid w:val="007A0248"/>
    <w:rsid w:val="007A0524"/>
    <w:rsid w:val="007A07A9"/>
    <w:rsid w:val="007A07E7"/>
    <w:rsid w:val="007A0A23"/>
    <w:rsid w:val="007A0E42"/>
    <w:rsid w:val="007A0F62"/>
    <w:rsid w:val="007A11F9"/>
    <w:rsid w:val="007A151E"/>
    <w:rsid w:val="007A1530"/>
    <w:rsid w:val="007A1A9B"/>
    <w:rsid w:val="007A2273"/>
    <w:rsid w:val="007A25BD"/>
    <w:rsid w:val="007A2615"/>
    <w:rsid w:val="007A2D3B"/>
    <w:rsid w:val="007A2E9D"/>
    <w:rsid w:val="007A36B4"/>
    <w:rsid w:val="007A388E"/>
    <w:rsid w:val="007A38D7"/>
    <w:rsid w:val="007A4306"/>
    <w:rsid w:val="007A4F4E"/>
    <w:rsid w:val="007A52B0"/>
    <w:rsid w:val="007A5519"/>
    <w:rsid w:val="007A563E"/>
    <w:rsid w:val="007A5722"/>
    <w:rsid w:val="007A5C32"/>
    <w:rsid w:val="007A5E6D"/>
    <w:rsid w:val="007A6690"/>
    <w:rsid w:val="007A6E4F"/>
    <w:rsid w:val="007A7084"/>
    <w:rsid w:val="007A71C8"/>
    <w:rsid w:val="007A7435"/>
    <w:rsid w:val="007A7C5F"/>
    <w:rsid w:val="007A7D38"/>
    <w:rsid w:val="007B0185"/>
    <w:rsid w:val="007B01F9"/>
    <w:rsid w:val="007B038C"/>
    <w:rsid w:val="007B062E"/>
    <w:rsid w:val="007B09BD"/>
    <w:rsid w:val="007B0D73"/>
    <w:rsid w:val="007B1711"/>
    <w:rsid w:val="007B1B6B"/>
    <w:rsid w:val="007B1D93"/>
    <w:rsid w:val="007B2130"/>
    <w:rsid w:val="007B2761"/>
    <w:rsid w:val="007B2872"/>
    <w:rsid w:val="007B2AE1"/>
    <w:rsid w:val="007B3492"/>
    <w:rsid w:val="007B36F8"/>
    <w:rsid w:val="007B3A17"/>
    <w:rsid w:val="007B3CA0"/>
    <w:rsid w:val="007B48A3"/>
    <w:rsid w:val="007B6010"/>
    <w:rsid w:val="007B6487"/>
    <w:rsid w:val="007B6780"/>
    <w:rsid w:val="007B6E1E"/>
    <w:rsid w:val="007B70CD"/>
    <w:rsid w:val="007B7DD4"/>
    <w:rsid w:val="007B7F86"/>
    <w:rsid w:val="007C0418"/>
    <w:rsid w:val="007C0812"/>
    <w:rsid w:val="007C0F20"/>
    <w:rsid w:val="007C0F93"/>
    <w:rsid w:val="007C11C0"/>
    <w:rsid w:val="007C121B"/>
    <w:rsid w:val="007C12AD"/>
    <w:rsid w:val="007C14B7"/>
    <w:rsid w:val="007C260A"/>
    <w:rsid w:val="007C276B"/>
    <w:rsid w:val="007C2B72"/>
    <w:rsid w:val="007C36A1"/>
    <w:rsid w:val="007C4124"/>
    <w:rsid w:val="007C453C"/>
    <w:rsid w:val="007C4560"/>
    <w:rsid w:val="007C4575"/>
    <w:rsid w:val="007C4696"/>
    <w:rsid w:val="007C475A"/>
    <w:rsid w:val="007C4BEA"/>
    <w:rsid w:val="007C4EFB"/>
    <w:rsid w:val="007C5457"/>
    <w:rsid w:val="007C566A"/>
    <w:rsid w:val="007C59BF"/>
    <w:rsid w:val="007C5CDF"/>
    <w:rsid w:val="007C5DD2"/>
    <w:rsid w:val="007C6008"/>
    <w:rsid w:val="007C6122"/>
    <w:rsid w:val="007C6134"/>
    <w:rsid w:val="007C6DDA"/>
    <w:rsid w:val="007C71CF"/>
    <w:rsid w:val="007C7BF4"/>
    <w:rsid w:val="007C7DB3"/>
    <w:rsid w:val="007D016B"/>
    <w:rsid w:val="007D06D0"/>
    <w:rsid w:val="007D0843"/>
    <w:rsid w:val="007D0853"/>
    <w:rsid w:val="007D0997"/>
    <w:rsid w:val="007D09CE"/>
    <w:rsid w:val="007D0EAE"/>
    <w:rsid w:val="007D1293"/>
    <w:rsid w:val="007D1565"/>
    <w:rsid w:val="007D17A3"/>
    <w:rsid w:val="007D18F7"/>
    <w:rsid w:val="007D1A56"/>
    <w:rsid w:val="007D1ABB"/>
    <w:rsid w:val="007D1D15"/>
    <w:rsid w:val="007D1DCB"/>
    <w:rsid w:val="007D21DE"/>
    <w:rsid w:val="007D23CD"/>
    <w:rsid w:val="007D2473"/>
    <w:rsid w:val="007D2C29"/>
    <w:rsid w:val="007D2C89"/>
    <w:rsid w:val="007D2DB7"/>
    <w:rsid w:val="007D2FD9"/>
    <w:rsid w:val="007D33EA"/>
    <w:rsid w:val="007D3616"/>
    <w:rsid w:val="007D3EB1"/>
    <w:rsid w:val="007D41B4"/>
    <w:rsid w:val="007D41E4"/>
    <w:rsid w:val="007D41F4"/>
    <w:rsid w:val="007D4460"/>
    <w:rsid w:val="007D4E97"/>
    <w:rsid w:val="007D539B"/>
    <w:rsid w:val="007D57D0"/>
    <w:rsid w:val="007D5AA6"/>
    <w:rsid w:val="007D6220"/>
    <w:rsid w:val="007D68A1"/>
    <w:rsid w:val="007D6F48"/>
    <w:rsid w:val="007D7035"/>
    <w:rsid w:val="007D7592"/>
    <w:rsid w:val="007D75B8"/>
    <w:rsid w:val="007D785F"/>
    <w:rsid w:val="007D7A01"/>
    <w:rsid w:val="007D7BB4"/>
    <w:rsid w:val="007E04B7"/>
    <w:rsid w:val="007E04BE"/>
    <w:rsid w:val="007E131E"/>
    <w:rsid w:val="007E13F7"/>
    <w:rsid w:val="007E185F"/>
    <w:rsid w:val="007E19A1"/>
    <w:rsid w:val="007E1A4A"/>
    <w:rsid w:val="007E1D45"/>
    <w:rsid w:val="007E2A32"/>
    <w:rsid w:val="007E2DCF"/>
    <w:rsid w:val="007E3600"/>
    <w:rsid w:val="007E4318"/>
    <w:rsid w:val="007E4436"/>
    <w:rsid w:val="007E4AEE"/>
    <w:rsid w:val="007E4BE5"/>
    <w:rsid w:val="007E4C2A"/>
    <w:rsid w:val="007E4E3B"/>
    <w:rsid w:val="007E5709"/>
    <w:rsid w:val="007E585E"/>
    <w:rsid w:val="007E65CB"/>
    <w:rsid w:val="007E665C"/>
    <w:rsid w:val="007E68B6"/>
    <w:rsid w:val="007E69C0"/>
    <w:rsid w:val="007E729F"/>
    <w:rsid w:val="007E750E"/>
    <w:rsid w:val="007E7656"/>
    <w:rsid w:val="007F04C5"/>
    <w:rsid w:val="007F0580"/>
    <w:rsid w:val="007F0BA3"/>
    <w:rsid w:val="007F0FA6"/>
    <w:rsid w:val="007F21CE"/>
    <w:rsid w:val="007F2B56"/>
    <w:rsid w:val="007F2E67"/>
    <w:rsid w:val="007F2E9E"/>
    <w:rsid w:val="007F2EA2"/>
    <w:rsid w:val="007F333B"/>
    <w:rsid w:val="007F36CC"/>
    <w:rsid w:val="007F3BA2"/>
    <w:rsid w:val="007F41B6"/>
    <w:rsid w:val="007F41D0"/>
    <w:rsid w:val="007F4452"/>
    <w:rsid w:val="007F44C5"/>
    <w:rsid w:val="007F4CD4"/>
    <w:rsid w:val="007F4ED4"/>
    <w:rsid w:val="007F58D2"/>
    <w:rsid w:val="007F5926"/>
    <w:rsid w:val="007F5DC7"/>
    <w:rsid w:val="007F61B4"/>
    <w:rsid w:val="007F66CE"/>
    <w:rsid w:val="007F682A"/>
    <w:rsid w:val="007F6B9B"/>
    <w:rsid w:val="007F6F24"/>
    <w:rsid w:val="007F71B7"/>
    <w:rsid w:val="007F734E"/>
    <w:rsid w:val="007F7B40"/>
    <w:rsid w:val="007F7BEF"/>
    <w:rsid w:val="007F7DCB"/>
    <w:rsid w:val="007F7E85"/>
    <w:rsid w:val="00800031"/>
    <w:rsid w:val="008001C4"/>
    <w:rsid w:val="00800CEF"/>
    <w:rsid w:val="008015E6"/>
    <w:rsid w:val="008018D8"/>
    <w:rsid w:val="008018FC"/>
    <w:rsid w:val="00801CF2"/>
    <w:rsid w:val="0080211D"/>
    <w:rsid w:val="0080215A"/>
    <w:rsid w:val="008026B1"/>
    <w:rsid w:val="00802825"/>
    <w:rsid w:val="00802F0A"/>
    <w:rsid w:val="00802FFA"/>
    <w:rsid w:val="00803B9B"/>
    <w:rsid w:val="00803D42"/>
    <w:rsid w:val="00803F5D"/>
    <w:rsid w:val="00804499"/>
    <w:rsid w:val="008045BE"/>
    <w:rsid w:val="008045C8"/>
    <w:rsid w:val="00804720"/>
    <w:rsid w:val="008048B1"/>
    <w:rsid w:val="00804FB3"/>
    <w:rsid w:val="0080509A"/>
    <w:rsid w:val="008055CE"/>
    <w:rsid w:val="0080584E"/>
    <w:rsid w:val="008066CF"/>
    <w:rsid w:val="00806BB7"/>
    <w:rsid w:val="00807117"/>
    <w:rsid w:val="0080757F"/>
    <w:rsid w:val="0080776B"/>
    <w:rsid w:val="00807790"/>
    <w:rsid w:val="00810DDA"/>
    <w:rsid w:val="00811201"/>
    <w:rsid w:val="008114F3"/>
    <w:rsid w:val="0081183F"/>
    <w:rsid w:val="00811C1B"/>
    <w:rsid w:val="00812046"/>
    <w:rsid w:val="0081209C"/>
    <w:rsid w:val="008120CF"/>
    <w:rsid w:val="00812370"/>
    <w:rsid w:val="00812731"/>
    <w:rsid w:val="00812860"/>
    <w:rsid w:val="00812A8F"/>
    <w:rsid w:val="00812C8B"/>
    <w:rsid w:val="00812E56"/>
    <w:rsid w:val="00812EE3"/>
    <w:rsid w:val="008132B2"/>
    <w:rsid w:val="00813614"/>
    <w:rsid w:val="00813E23"/>
    <w:rsid w:val="00813E9E"/>
    <w:rsid w:val="0081404F"/>
    <w:rsid w:val="00814C98"/>
    <w:rsid w:val="00814E2F"/>
    <w:rsid w:val="00814EE4"/>
    <w:rsid w:val="0081537D"/>
    <w:rsid w:val="00815B36"/>
    <w:rsid w:val="00816FA3"/>
    <w:rsid w:val="00817409"/>
    <w:rsid w:val="008174CD"/>
    <w:rsid w:val="0081788C"/>
    <w:rsid w:val="0082092F"/>
    <w:rsid w:val="00820AB2"/>
    <w:rsid w:val="00820CD7"/>
    <w:rsid w:val="00820D48"/>
    <w:rsid w:val="0082186B"/>
    <w:rsid w:val="008218BF"/>
    <w:rsid w:val="008218D4"/>
    <w:rsid w:val="00822278"/>
    <w:rsid w:val="00822646"/>
    <w:rsid w:val="00822706"/>
    <w:rsid w:val="00822C1A"/>
    <w:rsid w:val="00823346"/>
    <w:rsid w:val="00823B04"/>
    <w:rsid w:val="00824545"/>
    <w:rsid w:val="00824A4F"/>
    <w:rsid w:val="00824E0E"/>
    <w:rsid w:val="00825238"/>
    <w:rsid w:val="008254EF"/>
    <w:rsid w:val="0082560D"/>
    <w:rsid w:val="0082576D"/>
    <w:rsid w:val="00825795"/>
    <w:rsid w:val="008257EA"/>
    <w:rsid w:val="00825EAF"/>
    <w:rsid w:val="00825F0D"/>
    <w:rsid w:val="008261BF"/>
    <w:rsid w:val="008262BB"/>
    <w:rsid w:val="00826396"/>
    <w:rsid w:val="00826914"/>
    <w:rsid w:val="00826A86"/>
    <w:rsid w:val="00826B4B"/>
    <w:rsid w:val="00826B7C"/>
    <w:rsid w:val="00826E11"/>
    <w:rsid w:val="00827B2D"/>
    <w:rsid w:val="00827DA3"/>
    <w:rsid w:val="008300B9"/>
    <w:rsid w:val="00830202"/>
    <w:rsid w:val="00830556"/>
    <w:rsid w:val="008309E0"/>
    <w:rsid w:val="0083102C"/>
    <w:rsid w:val="0083103A"/>
    <w:rsid w:val="008311E2"/>
    <w:rsid w:val="0083233D"/>
    <w:rsid w:val="00832A93"/>
    <w:rsid w:val="00832DA1"/>
    <w:rsid w:val="008336F2"/>
    <w:rsid w:val="00833E8D"/>
    <w:rsid w:val="008340E8"/>
    <w:rsid w:val="00834121"/>
    <w:rsid w:val="008346B6"/>
    <w:rsid w:val="008347B1"/>
    <w:rsid w:val="008358F7"/>
    <w:rsid w:val="00835A68"/>
    <w:rsid w:val="00835BB7"/>
    <w:rsid w:val="008360F0"/>
    <w:rsid w:val="0083623E"/>
    <w:rsid w:val="0083659B"/>
    <w:rsid w:val="008367A5"/>
    <w:rsid w:val="00836B8B"/>
    <w:rsid w:val="008371B7"/>
    <w:rsid w:val="00837719"/>
    <w:rsid w:val="00837B40"/>
    <w:rsid w:val="00837E42"/>
    <w:rsid w:val="00837F46"/>
    <w:rsid w:val="008405D3"/>
    <w:rsid w:val="008410DA"/>
    <w:rsid w:val="0084170C"/>
    <w:rsid w:val="0084175C"/>
    <w:rsid w:val="008417FE"/>
    <w:rsid w:val="00841A6C"/>
    <w:rsid w:val="00841D8E"/>
    <w:rsid w:val="00842465"/>
    <w:rsid w:val="00842625"/>
    <w:rsid w:val="00842ECD"/>
    <w:rsid w:val="008447B6"/>
    <w:rsid w:val="00845C25"/>
    <w:rsid w:val="00845DDF"/>
    <w:rsid w:val="00845F67"/>
    <w:rsid w:val="0084621A"/>
    <w:rsid w:val="00846880"/>
    <w:rsid w:val="00846E42"/>
    <w:rsid w:val="00846FF9"/>
    <w:rsid w:val="00847210"/>
    <w:rsid w:val="0084727B"/>
    <w:rsid w:val="008477F6"/>
    <w:rsid w:val="008478D7"/>
    <w:rsid w:val="00847C9F"/>
    <w:rsid w:val="00850D06"/>
    <w:rsid w:val="00851150"/>
    <w:rsid w:val="0085122F"/>
    <w:rsid w:val="0085188E"/>
    <w:rsid w:val="008518DB"/>
    <w:rsid w:val="00851DF1"/>
    <w:rsid w:val="0085221D"/>
    <w:rsid w:val="00852DEE"/>
    <w:rsid w:val="00853BE7"/>
    <w:rsid w:val="00853BED"/>
    <w:rsid w:val="00853E33"/>
    <w:rsid w:val="00853F75"/>
    <w:rsid w:val="008557BD"/>
    <w:rsid w:val="00855D94"/>
    <w:rsid w:val="00855F74"/>
    <w:rsid w:val="00857777"/>
    <w:rsid w:val="00857B75"/>
    <w:rsid w:val="0086021E"/>
    <w:rsid w:val="0086086A"/>
    <w:rsid w:val="0086090F"/>
    <w:rsid w:val="00860997"/>
    <w:rsid w:val="00860AE3"/>
    <w:rsid w:val="00860EF0"/>
    <w:rsid w:val="00861205"/>
    <w:rsid w:val="008619CF"/>
    <w:rsid w:val="00861F48"/>
    <w:rsid w:val="00862276"/>
    <w:rsid w:val="00862596"/>
    <w:rsid w:val="00862664"/>
    <w:rsid w:val="00862912"/>
    <w:rsid w:val="0086337C"/>
    <w:rsid w:val="00864401"/>
    <w:rsid w:val="00864585"/>
    <w:rsid w:val="008645C5"/>
    <w:rsid w:val="00864851"/>
    <w:rsid w:val="008648C7"/>
    <w:rsid w:val="00864A96"/>
    <w:rsid w:val="00864F2D"/>
    <w:rsid w:val="008655A3"/>
    <w:rsid w:val="00866906"/>
    <w:rsid w:val="00866B06"/>
    <w:rsid w:val="00866C6B"/>
    <w:rsid w:val="008671E9"/>
    <w:rsid w:val="00867415"/>
    <w:rsid w:val="00870337"/>
    <w:rsid w:val="008705C7"/>
    <w:rsid w:val="00870664"/>
    <w:rsid w:val="008708D4"/>
    <w:rsid w:val="00870EFE"/>
    <w:rsid w:val="0087175A"/>
    <w:rsid w:val="00871CDA"/>
    <w:rsid w:val="00872218"/>
    <w:rsid w:val="008725D4"/>
    <w:rsid w:val="00872868"/>
    <w:rsid w:val="008730DD"/>
    <w:rsid w:val="00873287"/>
    <w:rsid w:val="008735C3"/>
    <w:rsid w:val="00873855"/>
    <w:rsid w:val="00873F09"/>
    <w:rsid w:val="00874CD4"/>
    <w:rsid w:val="00875257"/>
    <w:rsid w:val="00875501"/>
    <w:rsid w:val="00875D3C"/>
    <w:rsid w:val="00876354"/>
    <w:rsid w:val="00876B72"/>
    <w:rsid w:val="0087706C"/>
    <w:rsid w:val="00877E18"/>
    <w:rsid w:val="00880A42"/>
    <w:rsid w:val="00880CE3"/>
    <w:rsid w:val="00880E34"/>
    <w:rsid w:val="00880F57"/>
    <w:rsid w:val="0088198A"/>
    <w:rsid w:val="00881BC1"/>
    <w:rsid w:val="00882324"/>
    <w:rsid w:val="008823DA"/>
    <w:rsid w:val="0088249C"/>
    <w:rsid w:val="00882A39"/>
    <w:rsid w:val="00882E82"/>
    <w:rsid w:val="00883F4A"/>
    <w:rsid w:val="00884746"/>
    <w:rsid w:val="00884E21"/>
    <w:rsid w:val="00884F8F"/>
    <w:rsid w:val="00884FCD"/>
    <w:rsid w:val="008850E8"/>
    <w:rsid w:val="00885715"/>
    <w:rsid w:val="00885848"/>
    <w:rsid w:val="00885922"/>
    <w:rsid w:val="00885D44"/>
    <w:rsid w:val="008863A1"/>
    <w:rsid w:val="00886570"/>
    <w:rsid w:val="00886DDD"/>
    <w:rsid w:val="00886F9B"/>
    <w:rsid w:val="00887700"/>
    <w:rsid w:val="008877EF"/>
    <w:rsid w:val="008878C0"/>
    <w:rsid w:val="00887F8E"/>
    <w:rsid w:val="00890053"/>
    <w:rsid w:val="008902B6"/>
    <w:rsid w:val="0089058F"/>
    <w:rsid w:val="00890672"/>
    <w:rsid w:val="008909A0"/>
    <w:rsid w:val="00890BAF"/>
    <w:rsid w:val="00890CC4"/>
    <w:rsid w:val="00890FD4"/>
    <w:rsid w:val="008912CD"/>
    <w:rsid w:val="00891471"/>
    <w:rsid w:val="00891B7D"/>
    <w:rsid w:val="00891C99"/>
    <w:rsid w:val="00892504"/>
    <w:rsid w:val="00892509"/>
    <w:rsid w:val="0089266E"/>
    <w:rsid w:val="00892B68"/>
    <w:rsid w:val="00892E8F"/>
    <w:rsid w:val="00893C11"/>
    <w:rsid w:val="00894100"/>
    <w:rsid w:val="00894513"/>
    <w:rsid w:val="00894712"/>
    <w:rsid w:val="0089482E"/>
    <w:rsid w:val="00895035"/>
    <w:rsid w:val="008951AA"/>
    <w:rsid w:val="0089636C"/>
    <w:rsid w:val="00896D48"/>
    <w:rsid w:val="00897055"/>
    <w:rsid w:val="0089705E"/>
    <w:rsid w:val="008970F6"/>
    <w:rsid w:val="0089727F"/>
    <w:rsid w:val="008972DC"/>
    <w:rsid w:val="00897D6F"/>
    <w:rsid w:val="00897E32"/>
    <w:rsid w:val="00897EF7"/>
    <w:rsid w:val="00897F31"/>
    <w:rsid w:val="008A075B"/>
    <w:rsid w:val="008A0A97"/>
    <w:rsid w:val="008A0FFD"/>
    <w:rsid w:val="008A153A"/>
    <w:rsid w:val="008A1715"/>
    <w:rsid w:val="008A17CD"/>
    <w:rsid w:val="008A183A"/>
    <w:rsid w:val="008A1925"/>
    <w:rsid w:val="008A1CFA"/>
    <w:rsid w:val="008A24FA"/>
    <w:rsid w:val="008A2572"/>
    <w:rsid w:val="008A286B"/>
    <w:rsid w:val="008A2A4B"/>
    <w:rsid w:val="008A2F18"/>
    <w:rsid w:val="008A36EB"/>
    <w:rsid w:val="008A385F"/>
    <w:rsid w:val="008A3BFD"/>
    <w:rsid w:val="008A41A1"/>
    <w:rsid w:val="008A4242"/>
    <w:rsid w:val="008A4A81"/>
    <w:rsid w:val="008A4F1B"/>
    <w:rsid w:val="008A619F"/>
    <w:rsid w:val="008A627F"/>
    <w:rsid w:val="008A64A1"/>
    <w:rsid w:val="008A703B"/>
    <w:rsid w:val="008A7343"/>
    <w:rsid w:val="008A7359"/>
    <w:rsid w:val="008A753D"/>
    <w:rsid w:val="008A76BB"/>
    <w:rsid w:val="008A78CC"/>
    <w:rsid w:val="008A7C5C"/>
    <w:rsid w:val="008A7C7A"/>
    <w:rsid w:val="008B0918"/>
    <w:rsid w:val="008B0B91"/>
    <w:rsid w:val="008B1338"/>
    <w:rsid w:val="008B13A9"/>
    <w:rsid w:val="008B1683"/>
    <w:rsid w:val="008B1A0B"/>
    <w:rsid w:val="008B1A5C"/>
    <w:rsid w:val="008B1E25"/>
    <w:rsid w:val="008B2314"/>
    <w:rsid w:val="008B2667"/>
    <w:rsid w:val="008B2704"/>
    <w:rsid w:val="008B278E"/>
    <w:rsid w:val="008B284F"/>
    <w:rsid w:val="008B28EF"/>
    <w:rsid w:val="008B2D8A"/>
    <w:rsid w:val="008B2EB6"/>
    <w:rsid w:val="008B2F44"/>
    <w:rsid w:val="008B2FFA"/>
    <w:rsid w:val="008B3241"/>
    <w:rsid w:val="008B3809"/>
    <w:rsid w:val="008B40B2"/>
    <w:rsid w:val="008B42F2"/>
    <w:rsid w:val="008B479D"/>
    <w:rsid w:val="008B49F1"/>
    <w:rsid w:val="008B5571"/>
    <w:rsid w:val="008B5691"/>
    <w:rsid w:val="008B57F1"/>
    <w:rsid w:val="008B6976"/>
    <w:rsid w:val="008B6A5A"/>
    <w:rsid w:val="008B6AF6"/>
    <w:rsid w:val="008B7318"/>
    <w:rsid w:val="008B78B0"/>
    <w:rsid w:val="008B7D18"/>
    <w:rsid w:val="008C0941"/>
    <w:rsid w:val="008C0F71"/>
    <w:rsid w:val="008C13BC"/>
    <w:rsid w:val="008C1709"/>
    <w:rsid w:val="008C1EEB"/>
    <w:rsid w:val="008C2322"/>
    <w:rsid w:val="008C2BD8"/>
    <w:rsid w:val="008C345F"/>
    <w:rsid w:val="008C3731"/>
    <w:rsid w:val="008C3BA1"/>
    <w:rsid w:val="008C3BFC"/>
    <w:rsid w:val="008C3E8C"/>
    <w:rsid w:val="008C3F98"/>
    <w:rsid w:val="008C49F8"/>
    <w:rsid w:val="008C53D3"/>
    <w:rsid w:val="008C5755"/>
    <w:rsid w:val="008C5776"/>
    <w:rsid w:val="008C57EE"/>
    <w:rsid w:val="008C5C13"/>
    <w:rsid w:val="008C6102"/>
    <w:rsid w:val="008C622B"/>
    <w:rsid w:val="008C631E"/>
    <w:rsid w:val="008C63FF"/>
    <w:rsid w:val="008C66F7"/>
    <w:rsid w:val="008C6720"/>
    <w:rsid w:val="008C6D75"/>
    <w:rsid w:val="008C7AFC"/>
    <w:rsid w:val="008C7C49"/>
    <w:rsid w:val="008C7E65"/>
    <w:rsid w:val="008C7E91"/>
    <w:rsid w:val="008D06AE"/>
    <w:rsid w:val="008D0715"/>
    <w:rsid w:val="008D0AFB"/>
    <w:rsid w:val="008D0DEF"/>
    <w:rsid w:val="008D0E19"/>
    <w:rsid w:val="008D10BA"/>
    <w:rsid w:val="008D1B62"/>
    <w:rsid w:val="008D2056"/>
    <w:rsid w:val="008D2259"/>
    <w:rsid w:val="008D2674"/>
    <w:rsid w:val="008D290A"/>
    <w:rsid w:val="008D2A16"/>
    <w:rsid w:val="008D303D"/>
    <w:rsid w:val="008D347D"/>
    <w:rsid w:val="008D34B7"/>
    <w:rsid w:val="008D3968"/>
    <w:rsid w:val="008D3E11"/>
    <w:rsid w:val="008D4441"/>
    <w:rsid w:val="008D4708"/>
    <w:rsid w:val="008D49C9"/>
    <w:rsid w:val="008D50DE"/>
    <w:rsid w:val="008D5C9E"/>
    <w:rsid w:val="008D5EF3"/>
    <w:rsid w:val="008D618A"/>
    <w:rsid w:val="008D64E3"/>
    <w:rsid w:val="008D70CE"/>
    <w:rsid w:val="008D717B"/>
    <w:rsid w:val="008D79A4"/>
    <w:rsid w:val="008D7EE3"/>
    <w:rsid w:val="008E0BBB"/>
    <w:rsid w:val="008E0C33"/>
    <w:rsid w:val="008E12CB"/>
    <w:rsid w:val="008E1754"/>
    <w:rsid w:val="008E1F2F"/>
    <w:rsid w:val="008E1FAB"/>
    <w:rsid w:val="008E2196"/>
    <w:rsid w:val="008E2DD2"/>
    <w:rsid w:val="008E2E94"/>
    <w:rsid w:val="008E329E"/>
    <w:rsid w:val="008E3307"/>
    <w:rsid w:val="008E3E17"/>
    <w:rsid w:val="008E4353"/>
    <w:rsid w:val="008E4B59"/>
    <w:rsid w:val="008E4F08"/>
    <w:rsid w:val="008E501B"/>
    <w:rsid w:val="008E5D35"/>
    <w:rsid w:val="008E6C7D"/>
    <w:rsid w:val="008E6E5F"/>
    <w:rsid w:val="008E7253"/>
    <w:rsid w:val="008E76F4"/>
    <w:rsid w:val="008E7C7D"/>
    <w:rsid w:val="008E7DB0"/>
    <w:rsid w:val="008E7FED"/>
    <w:rsid w:val="008F026F"/>
    <w:rsid w:val="008F062E"/>
    <w:rsid w:val="008F08F8"/>
    <w:rsid w:val="008F1182"/>
    <w:rsid w:val="008F13BC"/>
    <w:rsid w:val="008F1F31"/>
    <w:rsid w:val="008F2803"/>
    <w:rsid w:val="008F2901"/>
    <w:rsid w:val="008F2C81"/>
    <w:rsid w:val="008F2CEC"/>
    <w:rsid w:val="008F2F10"/>
    <w:rsid w:val="008F356D"/>
    <w:rsid w:val="008F3E75"/>
    <w:rsid w:val="008F4183"/>
    <w:rsid w:val="008F45C4"/>
    <w:rsid w:val="008F4B3B"/>
    <w:rsid w:val="008F4B46"/>
    <w:rsid w:val="008F5689"/>
    <w:rsid w:val="008F5946"/>
    <w:rsid w:val="008F59E9"/>
    <w:rsid w:val="008F5AE2"/>
    <w:rsid w:val="008F5F40"/>
    <w:rsid w:val="008F60FD"/>
    <w:rsid w:val="008F6709"/>
    <w:rsid w:val="008F6CF1"/>
    <w:rsid w:val="008F7860"/>
    <w:rsid w:val="008F78E4"/>
    <w:rsid w:val="008F7E87"/>
    <w:rsid w:val="0090022D"/>
    <w:rsid w:val="0090028B"/>
    <w:rsid w:val="009003F0"/>
    <w:rsid w:val="00900643"/>
    <w:rsid w:val="00900BA4"/>
    <w:rsid w:val="00900BF5"/>
    <w:rsid w:val="00900F3B"/>
    <w:rsid w:val="009010AE"/>
    <w:rsid w:val="009012F3"/>
    <w:rsid w:val="00901A73"/>
    <w:rsid w:val="00901C22"/>
    <w:rsid w:val="00901DB6"/>
    <w:rsid w:val="00901E38"/>
    <w:rsid w:val="00901E59"/>
    <w:rsid w:val="00901ED9"/>
    <w:rsid w:val="00902030"/>
    <w:rsid w:val="009022C7"/>
    <w:rsid w:val="00902A7C"/>
    <w:rsid w:val="00902B35"/>
    <w:rsid w:val="00902D0A"/>
    <w:rsid w:val="00903A17"/>
    <w:rsid w:val="00903DAD"/>
    <w:rsid w:val="00903DAF"/>
    <w:rsid w:val="00903F02"/>
    <w:rsid w:val="00903FBE"/>
    <w:rsid w:val="0090408C"/>
    <w:rsid w:val="009044EF"/>
    <w:rsid w:val="00904504"/>
    <w:rsid w:val="009048E7"/>
    <w:rsid w:val="00904AC6"/>
    <w:rsid w:val="00904D27"/>
    <w:rsid w:val="00904D47"/>
    <w:rsid w:val="00904D71"/>
    <w:rsid w:val="00905661"/>
    <w:rsid w:val="0090583A"/>
    <w:rsid w:val="009059D3"/>
    <w:rsid w:val="00905A7D"/>
    <w:rsid w:val="009067AD"/>
    <w:rsid w:val="0090694F"/>
    <w:rsid w:val="00906CCF"/>
    <w:rsid w:val="00907753"/>
    <w:rsid w:val="00907876"/>
    <w:rsid w:val="00907EC2"/>
    <w:rsid w:val="00910154"/>
    <w:rsid w:val="0091082C"/>
    <w:rsid w:val="00910BBC"/>
    <w:rsid w:val="00911459"/>
    <w:rsid w:val="00911FE5"/>
    <w:rsid w:val="00912075"/>
    <w:rsid w:val="0091234C"/>
    <w:rsid w:val="009124BA"/>
    <w:rsid w:val="0091266F"/>
    <w:rsid w:val="00912843"/>
    <w:rsid w:val="00912A1F"/>
    <w:rsid w:val="00912C53"/>
    <w:rsid w:val="00912CE2"/>
    <w:rsid w:val="00913349"/>
    <w:rsid w:val="00913770"/>
    <w:rsid w:val="00913D01"/>
    <w:rsid w:val="00913EA1"/>
    <w:rsid w:val="009142F7"/>
    <w:rsid w:val="009144A7"/>
    <w:rsid w:val="00914508"/>
    <w:rsid w:val="00914993"/>
    <w:rsid w:val="00914CDA"/>
    <w:rsid w:val="00915536"/>
    <w:rsid w:val="009169A2"/>
    <w:rsid w:val="00916FC7"/>
    <w:rsid w:val="0091759B"/>
    <w:rsid w:val="0091792E"/>
    <w:rsid w:val="00917B7D"/>
    <w:rsid w:val="00917B80"/>
    <w:rsid w:val="00920AC8"/>
    <w:rsid w:val="00920FAF"/>
    <w:rsid w:val="00921412"/>
    <w:rsid w:val="009215A8"/>
    <w:rsid w:val="00921685"/>
    <w:rsid w:val="009235B4"/>
    <w:rsid w:val="00923734"/>
    <w:rsid w:val="00923744"/>
    <w:rsid w:val="009239FD"/>
    <w:rsid w:val="00923C1A"/>
    <w:rsid w:val="00923CFC"/>
    <w:rsid w:val="00923E97"/>
    <w:rsid w:val="009246D9"/>
    <w:rsid w:val="00924BA3"/>
    <w:rsid w:val="00924CFF"/>
    <w:rsid w:val="00925806"/>
    <w:rsid w:val="0092590A"/>
    <w:rsid w:val="009268CD"/>
    <w:rsid w:val="00927619"/>
    <w:rsid w:val="00927CBD"/>
    <w:rsid w:val="009300EF"/>
    <w:rsid w:val="0093017F"/>
    <w:rsid w:val="00930688"/>
    <w:rsid w:val="00930817"/>
    <w:rsid w:val="00930CD5"/>
    <w:rsid w:val="00930FBC"/>
    <w:rsid w:val="009312E8"/>
    <w:rsid w:val="00931E6C"/>
    <w:rsid w:val="00932251"/>
    <w:rsid w:val="00932C3B"/>
    <w:rsid w:val="00933510"/>
    <w:rsid w:val="009336A9"/>
    <w:rsid w:val="00933DD8"/>
    <w:rsid w:val="009343D5"/>
    <w:rsid w:val="0093454B"/>
    <w:rsid w:val="00934D12"/>
    <w:rsid w:val="0093518B"/>
    <w:rsid w:val="009352EB"/>
    <w:rsid w:val="009356C7"/>
    <w:rsid w:val="00935B8B"/>
    <w:rsid w:val="009360C4"/>
    <w:rsid w:val="0093707F"/>
    <w:rsid w:val="00940158"/>
    <w:rsid w:val="00940554"/>
    <w:rsid w:val="0094075E"/>
    <w:rsid w:val="00940CCC"/>
    <w:rsid w:val="00940CE4"/>
    <w:rsid w:val="00940E0B"/>
    <w:rsid w:val="00941C63"/>
    <w:rsid w:val="009422D2"/>
    <w:rsid w:val="009423D3"/>
    <w:rsid w:val="009424A4"/>
    <w:rsid w:val="009424F1"/>
    <w:rsid w:val="00942921"/>
    <w:rsid w:val="00942BB7"/>
    <w:rsid w:val="00942E0A"/>
    <w:rsid w:val="0094311B"/>
    <w:rsid w:val="00943D30"/>
    <w:rsid w:val="00943DEB"/>
    <w:rsid w:val="00944827"/>
    <w:rsid w:val="00944EF1"/>
    <w:rsid w:val="009459C0"/>
    <w:rsid w:val="00945A75"/>
    <w:rsid w:val="00945AFF"/>
    <w:rsid w:val="00945B72"/>
    <w:rsid w:val="00946389"/>
    <w:rsid w:val="009468D9"/>
    <w:rsid w:val="0094699B"/>
    <w:rsid w:val="00946ED7"/>
    <w:rsid w:val="009470F3"/>
    <w:rsid w:val="0094784C"/>
    <w:rsid w:val="00947DB3"/>
    <w:rsid w:val="00947FE6"/>
    <w:rsid w:val="0095062D"/>
    <w:rsid w:val="0095082D"/>
    <w:rsid w:val="009514F5"/>
    <w:rsid w:val="00951904"/>
    <w:rsid w:val="00951C23"/>
    <w:rsid w:val="00951D27"/>
    <w:rsid w:val="00951F88"/>
    <w:rsid w:val="00952AE6"/>
    <w:rsid w:val="00952CA5"/>
    <w:rsid w:val="00953A9A"/>
    <w:rsid w:val="00953BFB"/>
    <w:rsid w:val="009545E0"/>
    <w:rsid w:val="00954923"/>
    <w:rsid w:val="00954B23"/>
    <w:rsid w:val="009562B4"/>
    <w:rsid w:val="0095685A"/>
    <w:rsid w:val="0095713F"/>
    <w:rsid w:val="00957303"/>
    <w:rsid w:val="009579A9"/>
    <w:rsid w:val="00960507"/>
    <w:rsid w:val="00960555"/>
    <w:rsid w:val="009613FD"/>
    <w:rsid w:val="00961906"/>
    <w:rsid w:val="00961F11"/>
    <w:rsid w:val="00962E24"/>
    <w:rsid w:val="00962E81"/>
    <w:rsid w:val="009641FE"/>
    <w:rsid w:val="0096467F"/>
    <w:rsid w:val="0096500E"/>
    <w:rsid w:val="00965037"/>
    <w:rsid w:val="0096583A"/>
    <w:rsid w:val="00965A1C"/>
    <w:rsid w:val="00965F72"/>
    <w:rsid w:val="009661AF"/>
    <w:rsid w:val="0096685C"/>
    <w:rsid w:val="00966D6B"/>
    <w:rsid w:val="00970376"/>
    <w:rsid w:val="00970686"/>
    <w:rsid w:val="00970913"/>
    <w:rsid w:val="0097095C"/>
    <w:rsid w:val="00970D08"/>
    <w:rsid w:val="00970DFA"/>
    <w:rsid w:val="00971203"/>
    <w:rsid w:val="00971254"/>
    <w:rsid w:val="009723CF"/>
    <w:rsid w:val="00972636"/>
    <w:rsid w:val="00972828"/>
    <w:rsid w:val="0097289B"/>
    <w:rsid w:val="0097293C"/>
    <w:rsid w:val="00972C96"/>
    <w:rsid w:val="00972E53"/>
    <w:rsid w:val="00973095"/>
    <w:rsid w:val="00973442"/>
    <w:rsid w:val="009738F2"/>
    <w:rsid w:val="0097460D"/>
    <w:rsid w:val="00974639"/>
    <w:rsid w:val="009748BD"/>
    <w:rsid w:val="00974B37"/>
    <w:rsid w:val="00974E03"/>
    <w:rsid w:val="00974EE3"/>
    <w:rsid w:val="00975258"/>
    <w:rsid w:val="0097543B"/>
    <w:rsid w:val="009754E5"/>
    <w:rsid w:val="00976500"/>
    <w:rsid w:val="0097657A"/>
    <w:rsid w:val="009770BD"/>
    <w:rsid w:val="009771A0"/>
    <w:rsid w:val="009774D3"/>
    <w:rsid w:val="00977511"/>
    <w:rsid w:val="0097753C"/>
    <w:rsid w:val="00977593"/>
    <w:rsid w:val="00977B8C"/>
    <w:rsid w:val="00980D51"/>
    <w:rsid w:val="009811CB"/>
    <w:rsid w:val="00981266"/>
    <w:rsid w:val="0098139D"/>
    <w:rsid w:val="009819D9"/>
    <w:rsid w:val="00981C33"/>
    <w:rsid w:val="00981C95"/>
    <w:rsid w:val="00981E62"/>
    <w:rsid w:val="00982572"/>
    <w:rsid w:val="00983406"/>
    <w:rsid w:val="0098358A"/>
    <w:rsid w:val="0098363D"/>
    <w:rsid w:val="009838CA"/>
    <w:rsid w:val="00983BF9"/>
    <w:rsid w:val="00985063"/>
    <w:rsid w:val="009855A7"/>
    <w:rsid w:val="00985608"/>
    <w:rsid w:val="009858F2"/>
    <w:rsid w:val="00985DC1"/>
    <w:rsid w:val="0098684B"/>
    <w:rsid w:val="00986B0A"/>
    <w:rsid w:val="00986BC9"/>
    <w:rsid w:val="0098748B"/>
    <w:rsid w:val="00987803"/>
    <w:rsid w:val="0098783F"/>
    <w:rsid w:val="00987A5F"/>
    <w:rsid w:val="0099013E"/>
    <w:rsid w:val="00990237"/>
    <w:rsid w:val="00990263"/>
    <w:rsid w:val="009909CD"/>
    <w:rsid w:val="00990E1E"/>
    <w:rsid w:val="00990E71"/>
    <w:rsid w:val="0099132C"/>
    <w:rsid w:val="00991540"/>
    <w:rsid w:val="00992763"/>
    <w:rsid w:val="00992C97"/>
    <w:rsid w:val="00992EEE"/>
    <w:rsid w:val="00993047"/>
    <w:rsid w:val="00993199"/>
    <w:rsid w:val="009932CE"/>
    <w:rsid w:val="009936A3"/>
    <w:rsid w:val="009937B3"/>
    <w:rsid w:val="00993DE3"/>
    <w:rsid w:val="00993F4B"/>
    <w:rsid w:val="009940B2"/>
    <w:rsid w:val="009942ED"/>
    <w:rsid w:val="0099448E"/>
    <w:rsid w:val="00994D62"/>
    <w:rsid w:val="00995281"/>
    <w:rsid w:val="009952AD"/>
    <w:rsid w:val="0099564D"/>
    <w:rsid w:val="009963F3"/>
    <w:rsid w:val="009966F9"/>
    <w:rsid w:val="00997605"/>
    <w:rsid w:val="009A0F87"/>
    <w:rsid w:val="009A1377"/>
    <w:rsid w:val="009A14E9"/>
    <w:rsid w:val="009A16E7"/>
    <w:rsid w:val="009A1744"/>
    <w:rsid w:val="009A1B0C"/>
    <w:rsid w:val="009A1EA7"/>
    <w:rsid w:val="009A1F70"/>
    <w:rsid w:val="009A20B6"/>
    <w:rsid w:val="009A2879"/>
    <w:rsid w:val="009A2DD5"/>
    <w:rsid w:val="009A30D8"/>
    <w:rsid w:val="009A32A2"/>
    <w:rsid w:val="009A355A"/>
    <w:rsid w:val="009A38A5"/>
    <w:rsid w:val="009A491E"/>
    <w:rsid w:val="009A5D54"/>
    <w:rsid w:val="009A60DA"/>
    <w:rsid w:val="009A6424"/>
    <w:rsid w:val="009A659D"/>
    <w:rsid w:val="009A6714"/>
    <w:rsid w:val="009A68FE"/>
    <w:rsid w:val="009A69AF"/>
    <w:rsid w:val="009A6DFB"/>
    <w:rsid w:val="009A6EC2"/>
    <w:rsid w:val="009A6EDE"/>
    <w:rsid w:val="009A784D"/>
    <w:rsid w:val="009B0AC8"/>
    <w:rsid w:val="009B2255"/>
    <w:rsid w:val="009B2573"/>
    <w:rsid w:val="009B25CA"/>
    <w:rsid w:val="009B2DDB"/>
    <w:rsid w:val="009B320B"/>
    <w:rsid w:val="009B38A9"/>
    <w:rsid w:val="009B3970"/>
    <w:rsid w:val="009B3EBB"/>
    <w:rsid w:val="009B4417"/>
    <w:rsid w:val="009B48EB"/>
    <w:rsid w:val="009B4F5F"/>
    <w:rsid w:val="009B59A8"/>
    <w:rsid w:val="009B5B3F"/>
    <w:rsid w:val="009B67A5"/>
    <w:rsid w:val="009B6AB7"/>
    <w:rsid w:val="009B6B58"/>
    <w:rsid w:val="009B6F35"/>
    <w:rsid w:val="009B7159"/>
    <w:rsid w:val="009B745F"/>
    <w:rsid w:val="009C02CE"/>
    <w:rsid w:val="009C0636"/>
    <w:rsid w:val="009C130C"/>
    <w:rsid w:val="009C1C1A"/>
    <w:rsid w:val="009C1D25"/>
    <w:rsid w:val="009C2387"/>
    <w:rsid w:val="009C23F8"/>
    <w:rsid w:val="009C2565"/>
    <w:rsid w:val="009C2568"/>
    <w:rsid w:val="009C25CE"/>
    <w:rsid w:val="009C260A"/>
    <w:rsid w:val="009C26D9"/>
    <w:rsid w:val="009C2B23"/>
    <w:rsid w:val="009C2B34"/>
    <w:rsid w:val="009C3055"/>
    <w:rsid w:val="009C4153"/>
    <w:rsid w:val="009C47F3"/>
    <w:rsid w:val="009C4A0D"/>
    <w:rsid w:val="009C51D2"/>
    <w:rsid w:val="009C5760"/>
    <w:rsid w:val="009C59FF"/>
    <w:rsid w:val="009C5B7D"/>
    <w:rsid w:val="009C5C53"/>
    <w:rsid w:val="009C5D9C"/>
    <w:rsid w:val="009C6035"/>
    <w:rsid w:val="009C63FB"/>
    <w:rsid w:val="009C6464"/>
    <w:rsid w:val="009C6573"/>
    <w:rsid w:val="009C67CA"/>
    <w:rsid w:val="009C69F4"/>
    <w:rsid w:val="009C70B6"/>
    <w:rsid w:val="009C79B3"/>
    <w:rsid w:val="009D03A4"/>
    <w:rsid w:val="009D040B"/>
    <w:rsid w:val="009D053B"/>
    <w:rsid w:val="009D0BB3"/>
    <w:rsid w:val="009D0E24"/>
    <w:rsid w:val="009D122A"/>
    <w:rsid w:val="009D15F7"/>
    <w:rsid w:val="009D15FB"/>
    <w:rsid w:val="009D1885"/>
    <w:rsid w:val="009D18A6"/>
    <w:rsid w:val="009D2069"/>
    <w:rsid w:val="009D26A1"/>
    <w:rsid w:val="009D2B15"/>
    <w:rsid w:val="009D364C"/>
    <w:rsid w:val="009D395E"/>
    <w:rsid w:val="009D3BA9"/>
    <w:rsid w:val="009D457A"/>
    <w:rsid w:val="009D5A57"/>
    <w:rsid w:val="009D5EBE"/>
    <w:rsid w:val="009D67FA"/>
    <w:rsid w:val="009D6C71"/>
    <w:rsid w:val="009D74A9"/>
    <w:rsid w:val="009D780A"/>
    <w:rsid w:val="009D7F1D"/>
    <w:rsid w:val="009E0842"/>
    <w:rsid w:val="009E09E4"/>
    <w:rsid w:val="009E0A65"/>
    <w:rsid w:val="009E0B3E"/>
    <w:rsid w:val="009E0E79"/>
    <w:rsid w:val="009E0FF5"/>
    <w:rsid w:val="009E137A"/>
    <w:rsid w:val="009E189D"/>
    <w:rsid w:val="009E18F3"/>
    <w:rsid w:val="009E1963"/>
    <w:rsid w:val="009E19FD"/>
    <w:rsid w:val="009E1C4E"/>
    <w:rsid w:val="009E2424"/>
    <w:rsid w:val="009E26BD"/>
    <w:rsid w:val="009E2C1F"/>
    <w:rsid w:val="009E33F5"/>
    <w:rsid w:val="009E345F"/>
    <w:rsid w:val="009E3905"/>
    <w:rsid w:val="009E3A9C"/>
    <w:rsid w:val="009E3FF3"/>
    <w:rsid w:val="009E41F1"/>
    <w:rsid w:val="009E444E"/>
    <w:rsid w:val="009E4763"/>
    <w:rsid w:val="009E4B0D"/>
    <w:rsid w:val="009E5352"/>
    <w:rsid w:val="009E5AD8"/>
    <w:rsid w:val="009E5B5C"/>
    <w:rsid w:val="009E5BD3"/>
    <w:rsid w:val="009E653C"/>
    <w:rsid w:val="009E6A04"/>
    <w:rsid w:val="009E6C05"/>
    <w:rsid w:val="009E6DA2"/>
    <w:rsid w:val="009F00DF"/>
    <w:rsid w:val="009F0608"/>
    <w:rsid w:val="009F0AC5"/>
    <w:rsid w:val="009F14B2"/>
    <w:rsid w:val="009F255D"/>
    <w:rsid w:val="009F2589"/>
    <w:rsid w:val="009F2605"/>
    <w:rsid w:val="009F29C3"/>
    <w:rsid w:val="009F2EFE"/>
    <w:rsid w:val="009F35EB"/>
    <w:rsid w:val="009F36BF"/>
    <w:rsid w:val="009F3918"/>
    <w:rsid w:val="009F4027"/>
    <w:rsid w:val="009F4745"/>
    <w:rsid w:val="009F4749"/>
    <w:rsid w:val="009F52EA"/>
    <w:rsid w:val="009F5486"/>
    <w:rsid w:val="009F5A1E"/>
    <w:rsid w:val="009F644C"/>
    <w:rsid w:val="009F73BA"/>
    <w:rsid w:val="009F73EE"/>
    <w:rsid w:val="009F7DC9"/>
    <w:rsid w:val="009F7E54"/>
    <w:rsid w:val="00A0008D"/>
    <w:rsid w:val="00A00C9B"/>
    <w:rsid w:val="00A00EEA"/>
    <w:rsid w:val="00A0234A"/>
    <w:rsid w:val="00A02BB9"/>
    <w:rsid w:val="00A02D66"/>
    <w:rsid w:val="00A03532"/>
    <w:rsid w:val="00A0443C"/>
    <w:rsid w:val="00A04A44"/>
    <w:rsid w:val="00A05130"/>
    <w:rsid w:val="00A051D6"/>
    <w:rsid w:val="00A05310"/>
    <w:rsid w:val="00A05530"/>
    <w:rsid w:val="00A05A66"/>
    <w:rsid w:val="00A05F30"/>
    <w:rsid w:val="00A060E8"/>
    <w:rsid w:val="00A0636F"/>
    <w:rsid w:val="00A06372"/>
    <w:rsid w:val="00A063B5"/>
    <w:rsid w:val="00A06567"/>
    <w:rsid w:val="00A06A08"/>
    <w:rsid w:val="00A06D89"/>
    <w:rsid w:val="00A06FAE"/>
    <w:rsid w:val="00A072D6"/>
    <w:rsid w:val="00A0764F"/>
    <w:rsid w:val="00A07D13"/>
    <w:rsid w:val="00A10074"/>
    <w:rsid w:val="00A10F2D"/>
    <w:rsid w:val="00A11181"/>
    <w:rsid w:val="00A117B5"/>
    <w:rsid w:val="00A12873"/>
    <w:rsid w:val="00A1397A"/>
    <w:rsid w:val="00A13B7A"/>
    <w:rsid w:val="00A13D37"/>
    <w:rsid w:val="00A144AF"/>
    <w:rsid w:val="00A14ED4"/>
    <w:rsid w:val="00A14FC8"/>
    <w:rsid w:val="00A1500D"/>
    <w:rsid w:val="00A15555"/>
    <w:rsid w:val="00A168A6"/>
    <w:rsid w:val="00A16A80"/>
    <w:rsid w:val="00A16D7A"/>
    <w:rsid w:val="00A175DA"/>
    <w:rsid w:val="00A1777B"/>
    <w:rsid w:val="00A17B09"/>
    <w:rsid w:val="00A17DDB"/>
    <w:rsid w:val="00A17E4D"/>
    <w:rsid w:val="00A17ED2"/>
    <w:rsid w:val="00A17F5C"/>
    <w:rsid w:val="00A20A77"/>
    <w:rsid w:val="00A20A89"/>
    <w:rsid w:val="00A20B4F"/>
    <w:rsid w:val="00A20E93"/>
    <w:rsid w:val="00A21CAA"/>
    <w:rsid w:val="00A21FC6"/>
    <w:rsid w:val="00A22C6D"/>
    <w:rsid w:val="00A238AC"/>
    <w:rsid w:val="00A238D8"/>
    <w:rsid w:val="00A23975"/>
    <w:rsid w:val="00A23AFE"/>
    <w:rsid w:val="00A2459B"/>
    <w:rsid w:val="00A24687"/>
    <w:rsid w:val="00A249D3"/>
    <w:rsid w:val="00A24BE5"/>
    <w:rsid w:val="00A25631"/>
    <w:rsid w:val="00A2566A"/>
    <w:rsid w:val="00A25C10"/>
    <w:rsid w:val="00A2624F"/>
    <w:rsid w:val="00A2694E"/>
    <w:rsid w:val="00A26A44"/>
    <w:rsid w:val="00A26D09"/>
    <w:rsid w:val="00A26DEC"/>
    <w:rsid w:val="00A2705C"/>
    <w:rsid w:val="00A27626"/>
    <w:rsid w:val="00A27FB2"/>
    <w:rsid w:val="00A30081"/>
    <w:rsid w:val="00A30262"/>
    <w:rsid w:val="00A3041B"/>
    <w:rsid w:val="00A30780"/>
    <w:rsid w:val="00A30A53"/>
    <w:rsid w:val="00A31066"/>
    <w:rsid w:val="00A315E7"/>
    <w:rsid w:val="00A315EB"/>
    <w:rsid w:val="00A32587"/>
    <w:rsid w:val="00A32B22"/>
    <w:rsid w:val="00A336AC"/>
    <w:rsid w:val="00A33CB5"/>
    <w:rsid w:val="00A345BA"/>
    <w:rsid w:val="00A34F5A"/>
    <w:rsid w:val="00A35814"/>
    <w:rsid w:val="00A35B47"/>
    <w:rsid w:val="00A375CE"/>
    <w:rsid w:val="00A376F5"/>
    <w:rsid w:val="00A4010D"/>
    <w:rsid w:val="00A402DD"/>
    <w:rsid w:val="00A4033E"/>
    <w:rsid w:val="00A40367"/>
    <w:rsid w:val="00A404D2"/>
    <w:rsid w:val="00A40556"/>
    <w:rsid w:val="00A4084E"/>
    <w:rsid w:val="00A40C9B"/>
    <w:rsid w:val="00A40CC5"/>
    <w:rsid w:val="00A41052"/>
    <w:rsid w:val="00A41483"/>
    <w:rsid w:val="00A41571"/>
    <w:rsid w:val="00A41645"/>
    <w:rsid w:val="00A41978"/>
    <w:rsid w:val="00A41ABB"/>
    <w:rsid w:val="00A41C52"/>
    <w:rsid w:val="00A41FB2"/>
    <w:rsid w:val="00A42800"/>
    <w:rsid w:val="00A42CCF"/>
    <w:rsid w:val="00A42F5B"/>
    <w:rsid w:val="00A4323B"/>
    <w:rsid w:val="00A43999"/>
    <w:rsid w:val="00A4405C"/>
    <w:rsid w:val="00A440CC"/>
    <w:rsid w:val="00A44113"/>
    <w:rsid w:val="00A44279"/>
    <w:rsid w:val="00A44B00"/>
    <w:rsid w:val="00A44DBF"/>
    <w:rsid w:val="00A44F8A"/>
    <w:rsid w:val="00A44FF1"/>
    <w:rsid w:val="00A45213"/>
    <w:rsid w:val="00A454C9"/>
    <w:rsid w:val="00A45548"/>
    <w:rsid w:val="00A46DB8"/>
    <w:rsid w:val="00A46FC4"/>
    <w:rsid w:val="00A4738A"/>
    <w:rsid w:val="00A47586"/>
    <w:rsid w:val="00A50094"/>
    <w:rsid w:val="00A513DC"/>
    <w:rsid w:val="00A514EA"/>
    <w:rsid w:val="00A5234A"/>
    <w:rsid w:val="00A52803"/>
    <w:rsid w:val="00A5382F"/>
    <w:rsid w:val="00A53C52"/>
    <w:rsid w:val="00A541A3"/>
    <w:rsid w:val="00A543B9"/>
    <w:rsid w:val="00A543F6"/>
    <w:rsid w:val="00A5458A"/>
    <w:rsid w:val="00A546BA"/>
    <w:rsid w:val="00A555F5"/>
    <w:rsid w:val="00A56194"/>
    <w:rsid w:val="00A56817"/>
    <w:rsid w:val="00A56A7C"/>
    <w:rsid w:val="00A5717D"/>
    <w:rsid w:val="00A57275"/>
    <w:rsid w:val="00A57AF8"/>
    <w:rsid w:val="00A57B37"/>
    <w:rsid w:val="00A6001E"/>
    <w:rsid w:val="00A6085C"/>
    <w:rsid w:val="00A61764"/>
    <w:rsid w:val="00A618EB"/>
    <w:rsid w:val="00A6216B"/>
    <w:rsid w:val="00A62263"/>
    <w:rsid w:val="00A626CA"/>
    <w:rsid w:val="00A628C1"/>
    <w:rsid w:val="00A63607"/>
    <w:rsid w:val="00A63D7D"/>
    <w:rsid w:val="00A6419C"/>
    <w:rsid w:val="00A64D6A"/>
    <w:rsid w:val="00A64F2E"/>
    <w:rsid w:val="00A651EA"/>
    <w:rsid w:val="00A652D3"/>
    <w:rsid w:val="00A6556A"/>
    <w:rsid w:val="00A6566A"/>
    <w:rsid w:val="00A661CB"/>
    <w:rsid w:val="00A668FB"/>
    <w:rsid w:val="00A6695C"/>
    <w:rsid w:val="00A66CAE"/>
    <w:rsid w:val="00A66D1E"/>
    <w:rsid w:val="00A66DCC"/>
    <w:rsid w:val="00A66E7C"/>
    <w:rsid w:val="00A673F9"/>
    <w:rsid w:val="00A6781D"/>
    <w:rsid w:val="00A67A00"/>
    <w:rsid w:val="00A67B92"/>
    <w:rsid w:val="00A67D64"/>
    <w:rsid w:val="00A67F50"/>
    <w:rsid w:val="00A701E1"/>
    <w:rsid w:val="00A70B63"/>
    <w:rsid w:val="00A711C8"/>
    <w:rsid w:val="00A71495"/>
    <w:rsid w:val="00A7154F"/>
    <w:rsid w:val="00A72552"/>
    <w:rsid w:val="00A72BA3"/>
    <w:rsid w:val="00A72FF6"/>
    <w:rsid w:val="00A73635"/>
    <w:rsid w:val="00A73FF6"/>
    <w:rsid w:val="00A74067"/>
    <w:rsid w:val="00A7435E"/>
    <w:rsid w:val="00A74407"/>
    <w:rsid w:val="00A74806"/>
    <w:rsid w:val="00A749B9"/>
    <w:rsid w:val="00A74D84"/>
    <w:rsid w:val="00A74EFC"/>
    <w:rsid w:val="00A74FAA"/>
    <w:rsid w:val="00A750CF"/>
    <w:rsid w:val="00A751DF"/>
    <w:rsid w:val="00A75213"/>
    <w:rsid w:val="00A757CD"/>
    <w:rsid w:val="00A75AA5"/>
    <w:rsid w:val="00A75E6F"/>
    <w:rsid w:val="00A75FE3"/>
    <w:rsid w:val="00A761B2"/>
    <w:rsid w:val="00A76288"/>
    <w:rsid w:val="00A76428"/>
    <w:rsid w:val="00A76463"/>
    <w:rsid w:val="00A765AB"/>
    <w:rsid w:val="00A76C50"/>
    <w:rsid w:val="00A77154"/>
    <w:rsid w:val="00A7754C"/>
    <w:rsid w:val="00A775FE"/>
    <w:rsid w:val="00A779B6"/>
    <w:rsid w:val="00A77AE5"/>
    <w:rsid w:val="00A77E50"/>
    <w:rsid w:val="00A77F8F"/>
    <w:rsid w:val="00A77FF2"/>
    <w:rsid w:val="00A80132"/>
    <w:rsid w:val="00A80183"/>
    <w:rsid w:val="00A80338"/>
    <w:rsid w:val="00A806C3"/>
    <w:rsid w:val="00A80773"/>
    <w:rsid w:val="00A80E2A"/>
    <w:rsid w:val="00A81422"/>
    <w:rsid w:val="00A815F1"/>
    <w:rsid w:val="00A81A3E"/>
    <w:rsid w:val="00A81DE6"/>
    <w:rsid w:val="00A822EE"/>
    <w:rsid w:val="00A82F58"/>
    <w:rsid w:val="00A83767"/>
    <w:rsid w:val="00A83BE7"/>
    <w:rsid w:val="00A840B1"/>
    <w:rsid w:val="00A841C1"/>
    <w:rsid w:val="00A84936"/>
    <w:rsid w:val="00A84F6E"/>
    <w:rsid w:val="00A857AB"/>
    <w:rsid w:val="00A863F9"/>
    <w:rsid w:val="00A86949"/>
    <w:rsid w:val="00A86BD2"/>
    <w:rsid w:val="00A86E30"/>
    <w:rsid w:val="00A86E3B"/>
    <w:rsid w:val="00A86FCF"/>
    <w:rsid w:val="00A87EC5"/>
    <w:rsid w:val="00A90147"/>
    <w:rsid w:val="00A9047A"/>
    <w:rsid w:val="00A90617"/>
    <w:rsid w:val="00A90719"/>
    <w:rsid w:val="00A9106F"/>
    <w:rsid w:val="00A91166"/>
    <w:rsid w:val="00A911F5"/>
    <w:rsid w:val="00A91367"/>
    <w:rsid w:val="00A92973"/>
    <w:rsid w:val="00A92B97"/>
    <w:rsid w:val="00A92DBC"/>
    <w:rsid w:val="00A9398A"/>
    <w:rsid w:val="00A93BD0"/>
    <w:rsid w:val="00A941EE"/>
    <w:rsid w:val="00A94456"/>
    <w:rsid w:val="00A944EC"/>
    <w:rsid w:val="00A9472A"/>
    <w:rsid w:val="00A94EF2"/>
    <w:rsid w:val="00A95B2C"/>
    <w:rsid w:val="00A95CBD"/>
    <w:rsid w:val="00A961C1"/>
    <w:rsid w:val="00A965FF"/>
    <w:rsid w:val="00A974A9"/>
    <w:rsid w:val="00A9776F"/>
    <w:rsid w:val="00A97998"/>
    <w:rsid w:val="00A97DBC"/>
    <w:rsid w:val="00AA032B"/>
    <w:rsid w:val="00AA1831"/>
    <w:rsid w:val="00AA19E9"/>
    <w:rsid w:val="00AA1B5C"/>
    <w:rsid w:val="00AA285D"/>
    <w:rsid w:val="00AA2979"/>
    <w:rsid w:val="00AA29CE"/>
    <w:rsid w:val="00AA2F86"/>
    <w:rsid w:val="00AA33D7"/>
    <w:rsid w:val="00AA3E12"/>
    <w:rsid w:val="00AA4002"/>
    <w:rsid w:val="00AA4E78"/>
    <w:rsid w:val="00AA56F4"/>
    <w:rsid w:val="00AA5BF6"/>
    <w:rsid w:val="00AA5D37"/>
    <w:rsid w:val="00AA601A"/>
    <w:rsid w:val="00AA60CC"/>
    <w:rsid w:val="00AA6121"/>
    <w:rsid w:val="00AA61EC"/>
    <w:rsid w:val="00AA6F32"/>
    <w:rsid w:val="00AA7205"/>
    <w:rsid w:val="00AA793E"/>
    <w:rsid w:val="00AA7997"/>
    <w:rsid w:val="00AA7D38"/>
    <w:rsid w:val="00AB0485"/>
    <w:rsid w:val="00AB0989"/>
    <w:rsid w:val="00AB0A77"/>
    <w:rsid w:val="00AB0CEE"/>
    <w:rsid w:val="00AB1066"/>
    <w:rsid w:val="00AB12FA"/>
    <w:rsid w:val="00AB1328"/>
    <w:rsid w:val="00AB1683"/>
    <w:rsid w:val="00AB1CC6"/>
    <w:rsid w:val="00AB2021"/>
    <w:rsid w:val="00AB29BB"/>
    <w:rsid w:val="00AB2C2D"/>
    <w:rsid w:val="00AB2E3D"/>
    <w:rsid w:val="00AB3192"/>
    <w:rsid w:val="00AB34AD"/>
    <w:rsid w:val="00AB3559"/>
    <w:rsid w:val="00AB439C"/>
    <w:rsid w:val="00AB43E0"/>
    <w:rsid w:val="00AB49AA"/>
    <w:rsid w:val="00AB4A2D"/>
    <w:rsid w:val="00AB4A99"/>
    <w:rsid w:val="00AB4D05"/>
    <w:rsid w:val="00AB4D9D"/>
    <w:rsid w:val="00AB4F4E"/>
    <w:rsid w:val="00AB4FD6"/>
    <w:rsid w:val="00AB519E"/>
    <w:rsid w:val="00AB51D1"/>
    <w:rsid w:val="00AB5549"/>
    <w:rsid w:val="00AB5806"/>
    <w:rsid w:val="00AB5FCB"/>
    <w:rsid w:val="00AB6BBB"/>
    <w:rsid w:val="00AB6E52"/>
    <w:rsid w:val="00AB6F4E"/>
    <w:rsid w:val="00AB7155"/>
    <w:rsid w:val="00AB76DC"/>
    <w:rsid w:val="00AB7E24"/>
    <w:rsid w:val="00AC01E8"/>
    <w:rsid w:val="00AC070F"/>
    <w:rsid w:val="00AC0B2D"/>
    <w:rsid w:val="00AC0BAE"/>
    <w:rsid w:val="00AC1A74"/>
    <w:rsid w:val="00AC1DDE"/>
    <w:rsid w:val="00AC21B0"/>
    <w:rsid w:val="00AC25C0"/>
    <w:rsid w:val="00AC3155"/>
    <w:rsid w:val="00AC326A"/>
    <w:rsid w:val="00AC32D1"/>
    <w:rsid w:val="00AC3567"/>
    <w:rsid w:val="00AC35BD"/>
    <w:rsid w:val="00AC3B2C"/>
    <w:rsid w:val="00AC3C2B"/>
    <w:rsid w:val="00AC442B"/>
    <w:rsid w:val="00AC4BD3"/>
    <w:rsid w:val="00AC4E09"/>
    <w:rsid w:val="00AC4E66"/>
    <w:rsid w:val="00AC50ED"/>
    <w:rsid w:val="00AC670A"/>
    <w:rsid w:val="00AC6AAB"/>
    <w:rsid w:val="00AC6AE1"/>
    <w:rsid w:val="00AC6DE6"/>
    <w:rsid w:val="00AC7371"/>
    <w:rsid w:val="00AC7A73"/>
    <w:rsid w:val="00AD02FC"/>
    <w:rsid w:val="00AD03AB"/>
    <w:rsid w:val="00AD18A8"/>
    <w:rsid w:val="00AD1F1D"/>
    <w:rsid w:val="00AD1F50"/>
    <w:rsid w:val="00AD21FF"/>
    <w:rsid w:val="00AD23AC"/>
    <w:rsid w:val="00AD24A4"/>
    <w:rsid w:val="00AD2BFD"/>
    <w:rsid w:val="00AD2DF0"/>
    <w:rsid w:val="00AD2FC2"/>
    <w:rsid w:val="00AD319A"/>
    <w:rsid w:val="00AD3A1F"/>
    <w:rsid w:val="00AD3DD6"/>
    <w:rsid w:val="00AD3F12"/>
    <w:rsid w:val="00AD406B"/>
    <w:rsid w:val="00AD466C"/>
    <w:rsid w:val="00AD4FEC"/>
    <w:rsid w:val="00AD5194"/>
    <w:rsid w:val="00AD51AB"/>
    <w:rsid w:val="00AD55FF"/>
    <w:rsid w:val="00AD5DF7"/>
    <w:rsid w:val="00AD6300"/>
    <w:rsid w:val="00AD67E7"/>
    <w:rsid w:val="00AD6CF9"/>
    <w:rsid w:val="00AD6FA7"/>
    <w:rsid w:val="00AD7335"/>
    <w:rsid w:val="00AD74B8"/>
    <w:rsid w:val="00AD74EB"/>
    <w:rsid w:val="00AD7770"/>
    <w:rsid w:val="00AD7A84"/>
    <w:rsid w:val="00AE043D"/>
    <w:rsid w:val="00AE0854"/>
    <w:rsid w:val="00AE0E6C"/>
    <w:rsid w:val="00AE10AD"/>
    <w:rsid w:val="00AE15E8"/>
    <w:rsid w:val="00AE1793"/>
    <w:rsid w:val="00AE2180"/>
    <w:rsid w:val="00AE25E5"/>
    <w:rsid w:val="00AE2EAE"/>
    <w:rsid w:val="00AE3037"/>
    <w:rsid w:val="00AE30A5"/>
    <w:rsid w:val="00AE3518"/>
    <w:rsid w:val="00AE3718"/>
    <w:rsid w:val="00AE37CB"/>
    <w:rsid w:val="00AE4759"/>
    <w:rsid w:val="00AE4EAA"/>
    <w:rsid w:val="00AE59A2"/>
    <w:rsid w:val="00AE59B1"/>
    <w:rsid w:val="00AE5C4C"/>
    <w:rsid w:val="00AE5DFB"/>
    <w:rsid w:val="00AE67AF"/>
    <w:rsid w:val="00AE6B97"/>
    <w:rsid w:val="00AE6BA6"/>
    <w:rsid w:val="00AE6BA7"/>
    <w:rsid w:val="00AE6E97"/>
    <w:rsid w:val="00AE7010"/>
    <w:rsid w:val="00AE793F"/>
    <w:rsid w:val="00AE7ACD"/>
    <w:rsid w:val="00AE7CBC"/>
    <w:rsid w:val="00AE7D95"/>
    <w:rsid w:val="00AF072A"/>
    <w:rsid w:val="00AF1CA8"/>
    <w:rsid w:val="00AF2010"/>
    <w:rsid w:val="00AF252C"/>
    <w:rsid w:val="00AF25BE"/>
    <w:rsid w:val="00AF2954"/>
    <w:rsid w:val="00AF35C8"/>
    <w:rsid w:val="00AF3991"/>
    <w:rsid w:val="00AF3D40"/>
    <w:rsid w:val="00AF3E31"/>
    <w:rsid w:val="00AF3E48"/>
    <w:rsid w:val="00AF448D"/>
    <w:rsid w:val="00AF45D7"/>
    <w:rsid w:val="00AF4763"/>
    <w:rsid w:val="00AF47BE"/>
    <w:rsid w:val="00AF483F"/>
    <w:rsid w:val="00AF48A0"/>
    <w:rsid w:val="00AF493A"/>
    <w:rsid w:val="00AF4A46"/>
    <w:rsid w:val="00AF4B7B"/>
    <w:rsid w:val="00AF57C8"/>
    <w:rsid w:val="00AF5F33"/>
    <w:rsid w:val="00AF69A7"/>
    <w:rsid w:val="00AF6B01"/>
    <w:rsid w:val="00AF6C12"/>
    <w:rsid w:val="00AF7678"/>
    <w:rsid w:val="00AF7685"/>
    <w:rsid w:val="00AF7762"/>
    <w:rsid w:val="00B00505"/>
    <w:rsid w:val="00B01407"/>
    <w:rsid w:val="00B0268C"/>
    <w:rsid w:val="00B02E67"/>
    <w:rsid w:val="00B03425"/>
    <w:rsid w:val="00B03450"/>
    <w:rsid w:val="00B03EBF"/>
    <w:rsid w:val="00B040EE"/>
    <w:rsid w:val="00B0418E"/>
    <w:rsid w:val="00B045FA"/>
    <w:rsid w:val="00B0499A"/>
    <w:rsid w:val="00B04A20"/>
    <w:rsid w:val="00B050AE"/>
    <w:rsid w:val="00B05653"/>
    <w:rsid w:val="00B05AC6"/>
    <w:rsid w:val="00B06411"/>
    <w:rsid w:val="00B075D5"/>
    <w:rsid w:val="00B07611"/>
    <w:rsid w:val="00B07B05"/>
    <w:rsid w:val="00B07F2B"/>
    <w:rsid w:val="00B106EA"/>
    <w:rsid w:val="00B10F9D"/>
    <w:rsid w:val="00B1132F"/>
    <w:rsid w:val="00B11DDF"/>
    <w:rsid w:val="00B1224D"/>
    <w:rsid w:val="00B12320"/>
    <w:rsid w:val="00B12A72"/>
    <w:rsid w:val="00B12C6B"/>
    <w:rsid w:val="00B12D59"/>
    <w:rsid w:val="00B12ECD"/>
    <w:rsid w:val="00B13167"/>
    <w:rsid w:val="00B1345D"/>
    <w:rsid w:val="00B1379B"/>
    <w:rsid w:val="00B13AEA"/>
    <w:rsid w:val="00B13BB9"/>
    <w:rsid w:val="00B13D84"/>
    <w:rsid w:val="00B145FC"/>
    <w:rsid w:val="00B14756"/>
    <w:rsid w:val="00B149BD"/>
    <w:rsid w:val="00B149EC"/>
    <w:rsid w:val="00B15625"/>
    <w:rsid w:val="00B1607F"/>
    <w:rsid w:val="00B1664C"/>
    <w:rsid w:val="00B17A40"/>
    <w:rsid w:val="00B17C67"/>
    <w:rsid w:val="00B207E4"/>
    <w:rsid w:val="00B20CD2"/>
    <w:rsid w:val="00B211BB"/>
    <w:rsid w:val="00B214E3"/>
    <w:rsid w:val="00B2177C"/>
    <w:rsid w:val="00B2243B"/>
    <w:rsid w:val="00B2255D"/>
    <w:rsid w:val="00B225E4"/>
    <w:rsid w:val="00B22F49"/>
    <w:rsid w:val="00B23A9B"/>
    <w:rsid w:val="00B23F3B"/>
    <w:rsid w:val="00B24102"/>
    <w:rsid w:val="00B244C4"/>
    <w:rsid w:val="00B2455C"/>
    <w:rsid w:val="00B25954"/>
    <w:rsid w:val="00B261CD"/>
    <w:rsid w:val="00B2635E"/>
    <w:rsid w:val="00B2643A"/>
    <w:rsid w:val="00B26B46"/>
    <w:rsid w:val="00B27A92"/>
    <w:rsid w:val="00B3026D"/>
    <w:rsid w:val="00B3126A"/>
    <w:rsid w:val="00B313A9"/>
    <w:rsid w:val="00B31523"/>
    <w:rsid w:val="00B31816"/>
    <w:rsid w:val="00B31942"/>
    <w:rsid w:val="00B31BD3"/>
    <w:rsid w:val="00B31CD0"/>
    <w:rsid w:val="00B32AFF"/>
    <w:rsid w:val="00B32C34"/>
    <w:rsid w:val="00B32CF9"/>
    <w:rsid w:val="00B32EF7"/>
    <w:rsid w:val="00B33C08"/>
    <w:rsid w:val="00B33F97"/>
    <w:rsid w:val="00B34A59"/>
    <w:rsid w:val="00B34D08"/>
    <w:rsid w:val="00B35075"/>
    <w:rsid w:val="00B356B6"/>
    <w:rsid w:val="00B35815"/>
    <w:rsid w:val="00B35DD4"/>
    <w:rsid w:val="00B36686"/>
    <w:rsid w:val="00B36A90"/>
    <w:rsid w:val="00B3796E"/>
    <w:rsid w:val="00B37A7D"/>
    <w:rsid w:val="00B406A0"/>
    <w:rsid w:val="00B40CB3"/>
    <w:rsid w:val="00B40CB6"/>
    <w:rsid w:val="00B41822"/>
    <w:rsid w:val="00B422F1"/>
    <w:rsid w:val="00B4293C"/>
    <w:rsid w:val="00B42D87"/>
    <w:rsid w:val="00B42EAF"/>
    <w:rsid w:val="00B43065"/>
    <w:rsid w:val="00B43358"/>
    <w:rsid w:val="00B43B4A"/>
    <w:rsid w:val="00B43F41"/>
    <w:rsid w:val="00B44E8C"/>
    <w:rsid w:val="00B454B9"/>
    <w:rsid w:val="00B45B0A"/>
    <w:rsid w:val="00B45F48"/>
    <w:rsid w:val="00B466B9"/>
    <w:rsid w:val="00B46936"/>
    <w:rsid w:val="00B47AF3"/>
    <w:rsid w:val="00B47B38"/>
    <w:rsid w:val="00B503C9"/>
    <w:rsid w:val="00B505C1"/>
    <w:rsid w:val="00B50B01"/>
    <w:rsid w:val="00B50DB4"/>
    <w:rsid w:val="00B510E9"/>
    <w:rsid w:val="00B515CC"/>
    <w:rsid w:val="00B5189F"/>
    <w:rsid w:val="00B5258A"/>
    <w:rsid w:val="00B52854"/>
    <w:rsid w:val="00B53808"/>
    <w:rsid w:val="00B53BCE"/>
    <w:rsid w:val="00B54020"/>
    <w:rsid w:val="00B54384"/>
    <w:rsid w:val="00B545D4"/>
    <w:rsid w:val="00B545F6"/>
    <w:rsid w:val="00B548F9"/>
    <w:rsid w:val="00B552B4"/>
    <w:rsid w:val="00B55693"/>
    <w:rsid w:val="00B559D9"/>
    <w:rsid w:val="00B55AFC"/>
    <w:rsid w:val="00B56081"/>
    <w:rsid w:val="00B56BB6"/>
    <w:rsid w:val="00B57364"/>
    <w:rsid w:val="00B573C8"/>
    <w:rsid w:val="00B60490"/>
    <w:rsid w:val="00B60D8A"/>
    <w:rsid w:val="00B617AE"/>
    <w:rsid w:val="00B61EF6"/>
    <w:rsid w:val="00B622FC"/>
    <w:rsid w:val="00B625F9"/>
    <w:rsid w:val="00B62971"/>
    <w:rsid w:val="00B62A59"/>
    <w:rsid w:val="00B62B56"/>
    <w:rsid w:val="00B62E03"/>
    <w:rsid w:val="00B62F15"/>
    <w:rsid w:val="00B62F51"/>
    <w:rsid w:val="00B63319"/>
    <w:rsid w:val="00B63436"/>
    <w:rsid w:val="00B643F3"/>
    <w:rsid w:val="00B64E63"/>
    <w:rsid w:val="00B64F79"/>
    <w:rsid w:val="00B6500A"/>
    <w:rsid w:val="00B650DA"/>
    <w:rsid w:val="00B6638A"/>
    <w:rsid w:val="00B66BE8"/>
    <w:rsid w:val="00B66E08"/>
    <w:rsid w:val="00B66E85"/>
    <w:rsid w:val="00B671FD"/>
    <w:rsid w:val="00B672D2"/>
    <w:rsid w:val="00B674EC"/>
    <w:rsid w:val="00B708F4"/>
    <w:rsid w:val="00B70C65"/>
    <w:rsid w:val="00B70CB9"/>
    <w:rsid w:val="00B70DEE"/>
    <w:rsid w:val="00B7158F"/>
    <w:rsid w:val="00B71936"/>
    <w:rsid w:val="00B719A9"/>
    <w:rsid w:val="00B71A98"/>
    <w:rsid w:val="00B723B5"/>
    <w:rsid w:val="00B7271C"/>
    <w:rsid w:val="00B727CA"/>
    <w:rsid w:val="00B7293F"/>
    <w:rsid w:val="00B72DE4"/>
    <w:rsid w:val="00B73033"/>
    <w:rsid w:val="00B7340D"/>
    <w:rsid w:val="00B73871"/>
    <w:rsid w:val="00B73C66"/>
    <w:rsid w:val="00B74386"/>
    <w:rsid w:val="00B744D5"/>
    <w:rsid w:val="00B746E2"/>
    <w:rsid w:val="00B766AC"/>
    <w:rsid w:val="00B76747"/>
    <w:rsid w:val="00B767A1"/>
    <w:rsid w:val="00B76F53"/>
    <w:rsid w:val="00B77093"/>
    <w:rsid w:val="00B77172"/>
    <w:rsid w:val="00B77254"/>
    <w:rsid w:val="00B77B7D"/>
    <w:rsid w:val="00B77CDC"/>
    <w:rsid w:val="00B80202"/>
    <w:rsid w:val="00B8049C"/>
    <w:rsid w:val="00B807A6"/>
    <w:rsid w:val="00B81198"/>
    <w:rsid w:val="00B81E50"/>
    <w:rsid w:val="00B827AA"/>
    <w:rsid w:val="00B8299D"/>
    <w:rsid w:val="00B82F62"/>
    <w:rsid w:val="00B8303A"/>
    <w:rsid w:val="00B8326A"/>
    <w:rsid w:val="00B834D0"/>
    <w:rsid w:val="00B83D3C"/>
    <w:rsid w:val="00B83EFD"/>
    <w:rsid w:val="00B843B1"/>
    <w:rsid w:val="00B84706"/>
    <w:rsid w:val="00B84DD8"/>
    <w:rsid w:val="00B864B6"/>
    <w:rsid w:val="00B8664D"/>
    <w:rsid w:val="00B86D28"/>
    <w:rsid w:val="00B873ED"/>
    <w:rsid w:val="00B8780D"/>
    <w:rsid w:val="00B8783D"/>
    <w:rsid w:val="00B87B6D"/>
    <w:rsid w:val="00B90A7E"/>
    <w:rsid w:val="00B90CCC"/>
    <w:rsid w:val="00B91239"/>
    <w:rsid w:val="00B91B1C"/>
    <w:rsid w:val="00B91E4F"/>
    <w:rsid w:val="00B92046"/>
    <w:rsid w:val="00B9240A"/>
    <w:rsid w:val="00B92480"/>
    <w:rsid w:val="00B926CB"/>
    <w:rsid w:val="00B9282A"/>
    <w:rsid w:val="00B92F14"/>
    <w:rsid w:val="00B9310E"/>
    <w:rsid w:val="00B9318B"/>
    <w:rsid w:val="00B941B7"/>
    <w:rsid w:val="00B94312"/>
    <w:rsid w:val="00B94914"/>
    <w:rsid w:val="00B94BC1"/>
    <w:rsid w:val="00B95548"/>
    <w:rsid w:val="00B95EFE"/>
    <w:rsid w:val="00B95FBD"/>
    <w:rsid w:val="00B9674C"/>
    <w:rsid w:val="00B97B3D"/>
    <w:rsid w:val="00B97B9E"/>
    <w:rsid w:val="00B97F52"/>
    <w:rsid w:val="00BA035E"/>
    <w:rsid w:val="00BA04ED"/>
    <w:rsid w:val="00BA09C7"/>
    <w:rsid w:val="00BA10E8"/>
    <w:rsid w:val="00BA11B3"/>
    <w:rsid w:val="00BA14A8"/>
    <w:rsid w:val="00BA15FC"/>
    <w:rsid w:val="00BA2404"/>
    <w:rsid w:val="00BA2A78"/>
    <w:rsid w:val="00BA2C0D"/>
    <w:rsid w:val="00BA2D91"/>
    <w:rsid w:val="00BA2E6D"/>
    <w:rsid w:val="00BA31F5"/>
    <w:rsid w:val="00BA45EE"/>
    <w:rsid w:val="00BA52F2"/>
    <w:rsid w:val="00BA53B6"/>
    <w:rsid w:val="00BA54A9"/>
    <w:rsid w:val="00BA651D"/>
    <w:rsid w:val="00BA6E46"/>
    <w:rsid w:val="00BA6EB7"/>
    <w:rsid w:val="00BA7103"/>
    <w:rsid w:val="00BA711B"/>
    <w:rsid w:val="00BA76A2"/>
    <w:rsid w:val="00BA7B87"/>
    <w:rsid w:val="00BA7D8E"/>
    <w:rsid w:val="00BB018B"/>
    <w:rsid w:val="00BB0725"/>
    <w:rsid w:val="00BB0825"/>
    <w:rsid w:val="00BB0B9C"/>
    <w:rsid w:val="00BB138A"/>
    <w:rsid w:val="00BB1AE5"/>
    <w:rsid w:val="00BB1BF9"/>
    <w:rsid w:val="00BB2C27"/>
    <w:rsid w:val="00BB3278"/>
    <w:rsid w:val="00BB333C"/>
    <w:rsid w:val="00BB351B"/>
    <w:rsid w:val="00BB3642"/>
    <w:rsid w:val="00BB3954"/>
    <w:rsid w:val="00BB3C0D"/>
    <w:rsid w:val="00BB408C"/>
    <w:rsid w:val="00BB4111"/>
    <w:rsid w:val="00BB43E2"/>
    <w:rsid w:val="00BB4950"/>
    <w:rsid w:val="00BB49FD"/>
    <w:rsid w:val="00BB60A0"/>
    <w:rsid w:val="00BB65EA"/>
    <w:rsid w:val="00BB7481"/>
    <w:rsid w:val="00BB7529"/>
    <w:rsid w:val="00BB77C9"/>
    <w:rsid w:val="00BB77FB"/>
    <w:rsid w:val="00BB7A0E"/>
    <w:rsid w:val="00BC011C"/>
    <w:rsid w:val="00BC01F1"/>
    <w:rsid w:val="00BC03AF"/>
    <w:rsid w:val="00BC0765"/>
    <w:rsid w:val="00BC09D6"/>
    <w:rsid w:val="00BC0D5F"/>
    <w:rsid w:val="00BC16B2"/>
    <w:rsid w:val="00BC2F33"/>
    <w:rsid w:val="00BC3297"/>
    <w:rsid w:val="00BC34CA"/>
    <w:rsid w:val="00BC3736"/>
    <w:rsid w:val="00BC3B96"/>
    <w:rsid w:val="00BC4528"/>
    <w:rsid w:val="00BC4709"/>
    <w:rsid w:val="00BC482A"/>
    <w:rsid w:val="00BC4C85"/>
    <w:rsid w:val="00BC52EC"/>
    <w:rsid w:val="00BC5EC4"/>
    <w:rsid w:val="00BC5F49"/>
    <w:rsid w:val="00BC5FBB"/>
    <w:rsid w:val="00BC6172"/>
    <w:rsid w:val="00BC6659"/>
    <w:rsid w:val="00BC665A"/>
    <w:rsid w:val="00BC6CD6"/>
    <w:rsid w:val="00BC76E3"/>
    <w:rsid w:val="00BC76EE"/>
    <w:rsid w:val="00BC7831"/>
    <w:rsid w:val="00BC78EC"/>
    <w:rsid w:val="00BC7A97"/>
    <w:rsid w:val="00BC7D16"/>
    <w:rsid w:val="00BC7E7C"/>
    <w:rsid w:val="00BC7EE9"/>
    <w:rsid w:val="00BD0D1F"/>
    <w:rsid w:val="00BD0DDD"/>
    <w:rsid w:val="00BD0F0F"/>
    <w:rsid w:val="00BD16EA"/>
    <w:rsid w:val="00BD1CEF"/>
    <w:rsid w:val="00BD1E79"/>
    <w:rsid w:val="00BD2348"/>
    <w:rsid w:val="00BD2560"/>
    <w:rsid w:val="00BD3BD6"/>
    <w:rsid w:val="00BD3E58"/>
    <w:rsid w:val="00BD436D"/>
    <w:rsid w:val="00BD4492"/>
    <w:rsid w:val="00BD4773"/>
    <w:rsid w:val="00BD4922"/>
    <w:rsid w:val="00BD4D0B"/>
    <w:rsid w:val="00BD4DA4"/>
    <w:rsid w:val="00BD4E7E"/>
    <w:rsid w:val="00BD521A"/>
    <w:rsid w:val="00BD6569"/>
    <w:rsid w:val="00BD6E59"/>
    <w:rsid w:val="00BD6E84"/>
    <w:rsid w:val="00BD6F24"/>
    <w:rsid w:val="00BE0514"/>
    <w:rsid w:val="00BE1244"/>
    <w:rsid w:val="00BE14FF"/>
    <w:rsid w:val="00BE166B"/>
    <w:rsid w:val="00BE1F29"/>
    <w:rsid w:val="00BE24A6"/>
    <w:rsid w:val="00BE25BF"/>
    <w:rsid w:val="00BE2BE1"/>
    <w:rsid w:val="00BE384C"/>
    <w:rsid w:val="00BE396B"/>
    <w:rsid w:val="00BE3E6D"/>
    <w:rsid w:val="00BE3F13"/>
    <w:rsid w:val="00BE437D"/>
    <w:rsid w:val="00BE4908"/>
    <w:rsid w:val="00BE49F4"/>
    <w:rsid w:val="00BE53BA"/>
    <w:rsid w:val="00BE5606"/>
    <w:rsid w:val="00BE5BF9"/>
    <w:rsid w:val="00BE6033"/>
    <w:rsid w:val="00BE65C7"/>
    <w:rsid w:val="00BE6ED8"/>
    <w:rsid w:val="00BE7C2A"/>
    <w:rsid w:val="00BF004A"/>
    <w:rsid w:val="00BF01F8"/>
    <w:rsid w:val="00BF0388"/>
    <w:rsid w:val="00BF0892"/>
    <w:rsid w:val="00BF08A0"/>
    <w:rsid w:val="00BF0DA9"/>
    <w:rsid w:val="00BF195B"/>
    <w:rsid w:val="00BF19C0"/>
    <w:rsid w:val="00BF1CD1"/>
    <w:rsid w:val="00BF2955"/>
    <w:rsid w:val="00BF29A6"/>
    <w:rsid w:val="00BF317F"/>
    <w:rsid w:val="00BF3734"/>
    <w:rsid w:val="00BF3B13"/>
    <w:rsid w:val="00BF4057"/>
    <w:rsid w:val="00BF4064"/>
    <w:rsid w:val="00BF45DF"/>
    <w:rsid w:val="00BF4AFC"/>
    <w:rsid w:val="00BF512E"/>
    <w:rsid w:val="00BF5BD3"/>
    <w:rsid w:val="00BF5F1D"/>
    <w:rsid w:val="00BF6382"/>
    <w:rsid w:val="00BF63B8"/>
    <w:rsid w:val="00BF745D"/>
    <w:rsid w:val="00BF7810"/>
    <w:rsid w:val="00BF7882"/>
    <w:rsid w:val="00C000CC"/>
    <w:rsid w:val="00C004E3"/>
    <w:rsid w:val="00C010BB"/>
    <w:rsid w:val="00C010D6"/>
    <w:rsid w:val="00C013F0"/>
    <w:rsid w:val="00C01501"/>
    <w:rsid w:val="00C0154E"/>
    <w:rsid w:val="00C02149"/>
    <w:rsid w:val="00C0232C"/>
    <w:rsid w:val="00C028FA"/>
    <w:rsid w:val="00C02914"/>
    <w:rsid w:val="00C02FAA"/>
    <w:rsid w:val="00C045A1"/>
    <w:rsid w:val="00C04C03"/>
    <w:rsid w:val="00C05516"/>
    <w:rsid w:val="00C05780"/>
    <w:rsid w:val="00C05AA6"/>
    <w:rsid w:val="00C05ADA"/>
    <w:rsid w:val="00C06156"/>
    <w:rsid w:val="00C061F3"/>
    <w:rsid w:val="00C067D7"/>
    <w:rsid w:val="00C071F1"/>
    <w:rsid w:val="00C07574"/>
    <w:rsid w:val="00C101CE"/>
    <w:rsid w:val="00C10269"/>
    <w:rsid w:val="00C1064B"/>
    <w:rsid w:val="00C106C6"/>
    <w:rsid w:val="00C107EC"/>
    <w:rsid w:val="00C10A60"/>
    <w:rsid w:val="00C11307"/>
    <w:rsid w:val="00C1134D"/>
    <w:rsid w:val="00C11360"/>
    <w:rsid w:val="00C1145D"/>
    <w:rsid w:val="00C1163D"/>
    <w:rsid w:val="00C12073"/>
    <w:rsid w:val="00C123FD"/>
    <w:rsid w:val="00C12A73"/>
    <w:rsid w:val="00C12AD1"/>
    <w:rsid w:val="00C13244"/>
    <w:rsid w:val="00C132E9"/>
    <w:rsid w:val="00C133EE"/>
    <w:rsid w:val="00C13A2E"/>
    <w:rsid w:val="00C13BF1"/>
    <w:rsid w:val="00C14A69"/>
    <w:rsid w:val="00C14BAF"/>
    <w:rsid w:val="00C15231"/>
    <w:rsid w:val="00C16CAC"/>
    <w:rsid w:val="00C16F0F"/>
    <w:rsid w:val="00C17919"/>
    <w:rsid w:val="00C17C77"/>
    <w:rsid w:val="00C20004"/>
    <w:rsid w:val="00C20160"/>
    <w:rsid w:val="00C205EB"/>
    <w:rsid w:val="00C21133"/>
    <w:rsid w:val="00C21280"/>
    <w:rsid w:val="00C213AE"/>
    <w:rsid w:val="00C215A2"/>
    <w:rsid w:val="00C21647"/>
    <w:rsid w:val="00C2203D"/>
    <w:rsid w:val="00C22B8E"/>
    <w:rsid w:val="00C23090"/>
    <w:rsid w:val="00C23C48"/>
    <w:rsid w:val="00C24376"/>
    <w:rsid w:val="00C2480D"/>
    <w:rsid w:val="00C24CC7"/>
    <w:rsid w:val="00C24D4F"/>
    <w:rsid w:val="00C25491"/>
    <w:rsid w:val="00C2552E"/>
    <w:rsid w:val="00C257C3"/>
    <w:rsid w:val="00C25E97"/>
    <w:rsid w:val="00C263AF"/>
    <w:rsid w:val="00C266EB"/>
    <w:rsid w:val="00C2695E"/>
    <w:rsid w:val="00C2698D"/>
    <w:rsid w:val="00C269D6"/>
    <w:rsid w:val="00C30159"/>
    <w:rsid w:val="00C30AE3"/>
    <w:rsid w:val="00C31056"/>
    <w:rsid w:val="00C324E1"/>
    <w:rsid w:val="00C324E3"/>
    <w:rsid w:val="00C32A6A"/>
    <w:rsid w:val="00C33360"/>
    <w:rsid w:val="00C3343A"/>
    <w:rsid w:val="00C3391A"/>
    <w:rsid w:val="00C33C68"/>
    <w:rsid w:val="00C33FD2"/>
    <w:rsid w:val="00C34F26"/>
    <w:rsid w:val="00C351E0"/>
    <w:rsid w:val="00C353CE"/>
    <w:rsid w:val="00C35ABC"/>
    <w:rsid w:val="00C35EA9"/>
    <w:rsid w:val="00C361B5"/>
    <w:rsid w:val="00C364C1"/>
    <w:rsid w:val="00C36516"/>
    <w:rsid w:val="00C36726"/>
    <w:rsid w:val="00C36DDF"/>
    <w:rsid w:val="00C3747E"/>
    <w:rsid w:val="00C37611"/>
    <w:rsid w:val="00C3776C"/>
    <w:rsid w:val="00C406DE"/>
    <w:rsid w:val="00C40B29"/>
    <w:rsid w:val="00C414B0"/>
    <w:rsid w:val="00C415B1"/>
    <w:rsid w:val="00C418A9"/>
    <w:rsid w:val="00C418B7"/>
    <w:rsid w:val="00C41A0A"/>
    <w:rsid w:val="00C41C91"/>
    <w:rsid w:val="00C44E64"/>
    <w:rsid w:val="00C4521B"/>
    <w:rsid w:val="00C45419"/>
    <w:rsid w:val="00C45974"/>
    <w:rsid w:val="00C45E01"/>
    <w:rsid w:val="00C4602A"/>
    <w:rsid w:val="00C461F7"/>
    <w:rsid w:val="00C46688"/>
    <w:rsid w:val="00C46CDF"/>
    <w:rsid w:val="00C47C43"/>
    <w:rsid w:val="00C47F8C"/>
    <w:rsid w:val="00C47F92"/>
    <w:rsid w:val="00C50738"/>
    <w:rsid w:val="00C513F9"/>
    <w:rsid w:val="00C517AE"/>
    <w:rsid w:val="00C51A75"/>
    <w:rsid w:val="00C51B1A"/>
    <w:rsid w:val="00C52021"/>
    <w:rsid w:val="00C5295B"/>
    <w:rsid w:val="00C52AB7"/>
    <w:rsid w:val="00C530E5"/>
    <w:rsid w:val="00C531FE"/>
    <w:rsid w:val="00C53279"/>
    <w:rsid w:val="00C5334D"/>
    <w:rsid w:val="00C53447"/>
    <w:rsid w:val="00C53716"/>
    <w:rsid w:val="00C53906"/>
    <w:rsid w:val="00C54928"/>
    <w:rsid w:val="00C549AE"/>
    <w:rsid w:val="00C5512E"/>
    <w:rsid w:val="00C5563B"/>
    <w:rsid w:val="00C56757"/>
    <w:rsid w:val="00C56D03"/>
    <w:rsid w:val="00C56FD2"/>
    <w:rsid w:val="00C57091"/>
    <w:rsid w:val="00C57270"/>
    <w:rsid w:val="00C573CF"/>
    <w:rsid w:val="00C575C0"/>
    <w:rsid w:val="00C603EE"/>
    <w:rsid w:val="00C604CA"/>
    <w:rsid w:val="00C60A64"/>
    <w:rsid w:val="00C61098"/>
    <w:rsid w:val="00C619DA"/>
    <w:rsid w:val="00C61AE2"/>
    <w:rsid w:val="00C61FB2"/>
    <w:rsid w:val="00C62245"/>
    <w:rsid w:val="00C625C4"/>
    <w:rsid w:val="00C639AD"/>
    <w:rsid w:val="00C63B31"/>
    <w:rsid w:val="00C63BCB"/>
    <w:rsid w:val="00C6402F"/>
    <w:rsid w:val="00C644C8"/>
    <w:rsid w:val="00C6463F"/>
    <w:rsid w:val="00C64790"/>
    <w:rsid w:val="00C655EB"/>
    <w:rsid w:val="00C65837"/>
    <w:rsid w:val="00C659AA"/>
    <w:rsid w:val="00C66271"/>
    <w:rsid w:val="00C66A38"/>
    <w:rsid w:val="00C66D4F"/>
    <w:rsid w:val="00C6756A"/>
    <w:rsid w:val="00C67625"/>
    <w:rsid w:val="00C67A3E"/>
    <w:rsid w:val="00C67CDB"/>
    <w:rsid w:val="00C67D69"/>
    <w:rsid w:val="00C702DD"/>
    <w:rsid w:val="00C703AE"/>
    <w:rsid w:val="00C70648"/>
    <w:rsid w:val="00C70DAD"/>
    <w:rsid w:val="00C711B1"/>
    <w:rsid w:val="00C71265"/>
    <w:rsid w:val="00C712F1"/>
    <w:rsid w:val="00C71CF9"/>
    <w:rsid w:val="00C71EE7"/>
    <w:rsid w:val="00C72092"/>
    <w:rsid w:val="00C720E8"/>
    <w:rsid w:val="00C7215E"/>
    <w:rsid w:val="00C723DD"/>
    <w:rsid w:val="00C725F7"/>
    <w:rsid w:val="00C730B6"/>
    <w:rsid w:val="00C7436C"/>
    <w:rsid w:val="00C74471"/>
    <w:rsid w:val="00C74827"/>
    <w:rsid w:val="00C75289"/>
    <w:rsid w:val="00C761F6"/>
    <w:rsid w:val="00C76287"/>
    <w:rsid w:val="00C76B59"/>
    <w:rsid w:val="00C77108"/>
    <w:rsid w:val="00C771CB"/>
    <w:rsid w:val="00C7748C"/>
    <w:rsid w:val="00C776F6"/>
    <w:rsid w:val="00C77883"/>
    <w:rsid w:val="00C77CE4"/>
    <w:rsid w:val="00C77CF7"/>
    <w:rsid w:val="00C77F45"/>
    <w:rsid w:val="00C80291"/>
    <w:rsid w:val="00C80556"/>
    <w:rsid w:val="00C80736"/>
    <w:rsid w:val="00C807EC"/>
    <w:rsid w:val="00C80AB9"/>
    <w:rsid w:val="00C8113F"/>
    <w:rsid w:val="00C8194B"/>
    <w:rsid w:val="00C81954"/>
    <w:rsid w:val="00C81992"/>
    <w:rsid w:val="00C81D84"/>
    <w:rsid w:val="00C825E4"/>
    <w:rsid w:val="00C8281F"/>
    <w:rsid w:val="00C82AC1"/>
    <w:rsid w:val="00C82E26"/>
    <w:rsid w:val="00C83409"/>
    <w:rsid w:val="00C83463"/>
    <w:rsid w:val="00C834B3"/>
    <w:rsid w:val="00C837DE"/>
    <w:rsid w:val="00C83824"/>
    <w:rsid w:val="00C83952"/>
    <w:rsid w:val="00C83A08"/>
    <w:rsid w:val="00C83F13"/>
    <w:rsid w:val="00C84497"/>
    <w:rsid w:val="00C848B2"/>
    <w:rsid w:val="00C84F2E"/>
    <w:rsid w:val="00C85225"/>
    <w:rsid w:val="00C85662"/>
    <w:rsid w:val="00C857D8"/>
    <w:rsid w:val="00C85C31"/>
    <w:rsid w:val="00C85FB6"/>
    <w:rsid w:val="00C861FF"/>
    <w:rsid w:val="00C862D4"/>
    <w:rsid w:val="00C8635E"/>
    <w:rsid w:val="00C87124"/>
    <w:rsid w:val="00C8782A"/>
    <w:rsid w:val="00C878B2"/>
    <w:rsid w:val="00C87EDF"/>
    <w:rsid w:val="00C901F0"/>
    <w:rsid w:val="00C90532"/>
    <w:rsid w:val="00C905A7"/>
    <w:rsid w:val="00C90629"/>
    <w:rsid w:val="00C91764"/>
    <w:rsid w:val="00C9196C"/>
    <w:rsid w:val="00C92E04"/>
    <w:rsid w:val="00C9315E"/>
    <w:rsid w:val="00C93534"/>
    <w:rsid w:val="00C939F9"/>
    <w:rsid w:val="00C93A15"/>
    <w:rsid w:val="00C93DEF"/>
    <w:rsid w:val="00C9439C"/>
    <w:rsid w:val="00C94524"/>
    <w:rsid w:val="00C94A3A"/>
    <w:rsid w:val="00C94A55"/>
    <w:rsid w:val="00C94B8A"/>
    <w:rsid w:val="00C9585F"/>
    <w:rsid w:val="00C959A0"/>
    <w:rsid w:val="00C95A3F"/>
    <w:rsid w:val="00C960E6"/>
    <w:rsid w:val="00C961AE"/>
    <w:rsid w:val="00C9653C"/>
    <w:rsid w:val="00C9654E"/>
    <w:rsid w:val="00C968E5"/>
    <w:rsid w:val="00C96EF4"/>
    <w:rsid w:val="00C96FAE"/>
    <w:rsid w:val="00C96FED"/>
    <w:rsid w:val="00C9705F"/>
    <w:rsid w:val="00C9715B"/>
    <w:rsid w:val="00C97327"/>
    <w:rsid w:val="00C97335"/>
    <w:rsid w:val="00C9742E"/>
    <w:rsid w:val="00CA025D"/>
    <w:rsid w:val="00CA092C"/>
    <w:rsid w:val="00CA0971"/>
    <w:rsid w:val="00CA0EF6"/>
    <w:rsid w:val="00CA1150"/>
    <w:rsid w:val="00CA11B1"/>
    <w:rsid w:val="00CA1422"/>
    <w:rsid w:val="00CA1990"/>
    <w:rsid w:val="00CA2A05"/>
    <w:rsid w:val="00CA2A78"/>
    <w:rsid w:val="00CA2DEB"/>
    <w:rsid w:val="00CA3132"/>
    <w:rsid w:val="00CA345E"/>
    <w:rsid w:val="00CA3DB0"/>
    <w:rsid w:val="00CA461D"/>
    <w:rsid w:val="00CA49F1"/>
    <w:rsid w:val="00CA5056"/>
    <w:rsid w:val="00CA5131"/>
    <w:rsid w:val="00CA56E9"/>
    <w:rsid w:val="00CA571B"/>
    <w:rsid w:val="00CA57F6"/>
    <w:rsid w:val="00CA5D11"/>
    <w:rsid w:val="00CA63BF"/>
    <w:rsid w:val="00CA6AF5"/>
    <w:rsid w:val="00CA78A0"/>
    <w:rsid w:val="00CA7C65"/>
    <w:rsid w:val="00CA7D3A"/>
    <w:rsid w:val="00CB076A"/>
    <w:rsid w:val="00CB0A2A"/>
    <w:rsid w:val="00CB0B09"/>
    <w:rsid w:val="00CB0D7C"/>
    <w:rsid w:val="00CB0EB3"/>
    <w:rsid w:val="00CB0F82"/>
    <w:rsid w:val="00CB144B"/>
    <w:rsid w:val="00CB1664"/>
    <w:rsid w:val="00CB17FC"/>
    <w:rsid w:val="00CB2997"/>
    <w:rsid w:val="00CB2A87"/>
    <w:rsid w:val="00CB2D2F"/>
    <w:rsid w:val="00CB35C6"/>
    <w:rsid w:val="00CB383F"/>
    <w:rsid w:val="00CB3A8C"/>
    <w:rsid w:val="00CB3AB2"/>
    <w:rsid w:val="00CB3AE9"/>
    <w:rsid w:val="00CB4080"/>
    <w:rsid w:val="00CB4E89"/>
    <w:rsid w:val="00CB4EC9"/>
    <w:rsid w:val="00CB64F8"/>
    <w:rsid w:val="00CB69DC"/>
    <w:rsid w:val="00CB6A2D"/>
    <w:rsid w:val="00CB6AC7"/>
    <w:rsid w:val="00CB6E5A"/>
    <w:rsid w:val="00CB6ED6"/>
    <w:rsid w:val="00CB7BAA"/>
    <w:rsid w:val="00CB7C39"/>
    <w:rsid w:val="00CB7D73"/>
    <w:rsid w:val="00CC004B"/>
    <w:rsid w:val="00CC00D0"/>
    <w:rsid w:val="00CC0354"/>
    <w:rsid w:val="00CC0443"/>
    <w:rsid w:val="00CC0E90"/>
    <w:rsid w:val="00CC1383"/>
    <w:rsid w:val="00CC1C66"/>
    <w:rsid w:val="00CC2ADB"/>
    <w:rsid w:val="00CC2BDE"/>
    <w:rsid w:val="00CC2E2C"/>
    <w:rsid w:val="00CC2FEE"/>
    <w:rsid w:val="00CC30CF"/>
    <w:rsid w:val="00CC35D8"/>
    <w:rsid w:val="00CC3B3F"/>
    <w:rsid w:val="00CC3B5F"/>
    <w:rsid w:val="00CC4076"/>
    <w:rsid w:val="00CC4DB9"/>
    <w:rsid w:val="00CC4FB2"/>
    <w:rsid w:val="00CC4FE5"/>
    <w:rsid w:val="00CC50C0"/>
    <w:rsid w:val="00CC5575"/>
    <w:rsid w:val="00CC5ADC"/>
    <w:rsid w:val="00CC5B97"/>
    <w:rsid w:val="00CC5BE3"/>
    <w:rsid w:val="00CC5C33"/>
    <w:rsid w:val="00CC67C2"/>
    <w:rsid w:val="00CC680A"/>
    <w:rsid w:val="00CC698B"/>
    <w:rsid w:val="00CC7423"/>
    <w:rsid w:val="00CC7479"/>
    <w:rsid w:val="00CC74ED"/>
    <w:rsid w:val="00CD0685"/>
    <w:rsid w:val="00CD08F7"/>
    <w:rsid w:val="00CD0E0E"/>
    <w:rsid w:val="00CD1757"/>
    <w:rsid w:val="00CD1BD7"/>
    <w:rsid w:val="00CD201B"/>
    <w:rsid w:val="00CD201D"/>
    <w:rsid w:val="00CD2520"/>
    <w:rsid w:val="00CD2BFB"/>
    <w:rsid w:val="00CD3080"/>
    <w:rsid w:val="00CD3083"/>
    <w:rsid w:val="00CD32E9"/>
    <w:rsid w:val="00CD37C0"/>
    <w:rsid w:val="00CD39FF"/>
    <w:rsid w:val="00CD4467"/>
    <w:rsid w:val="00CD45C4"/>
    <w:rsid w:val="00CD4612"/>
    <w:rsid w:val="00CD512B"/>
    <w:rsid w:val="00CD5763"/>
    <w:rsid w:val="00CD5A1E"/>
    <w:rsid w:val="00CD60DA"/>
    <w:rsid w:val="00CD60FD"/>
    <w:rsid w:val="00CD686D"/>
    <w:rsid w:val="00CD6CED"/>
    <w:rsid w:val="00CD6D78"/>
    <w:rsid w:val="00CD7965"/>
    <w:rsid w:val="00CD7E96"/>
    <w:rsid w:val="00CE07F9"/>
    <w:rsid w:val="00CE0A3C"/>
    <w:rsid w:val="00CE112F"/>
    <w:rsid w:val="00CE1839"/>
    <w:rsid w:val="00CE1CE4"/>
    <w:rsid w:val="00CE1D98"/>
    <w:rsid w:val="00CE26C2"/>
    <w:rsid w:val="00CE2DBA"/>
    <w:rsid w:val="00CE2DE6"/>
    <w:rsid w:val="00CE2E63"/>
    <w:rsid w:val="00CE3798"/>
    <w:rsid w:val="00CE41D4"/>
    <w:rsid w:val="00CE4313"/>
    <w:rsid w:val="00CE4BCB"/>
    <w:rsid w:val="00CE4DAE"/>
    <w:rsid w:val="00CE514D"/>
    <w:rsid w:val="00CE5766"/>
    <w:rsid w:val="00CE5B4A"/>
    <w:rsid w:val="00CE636C"/>
    <w:rsid w:val="00CE63B9"/>
    <w:rsid w:val="00CE64D1"/>
    <w:rsid w:val="00CE6788"/>
    <w:rsid w:val="00CE67E1"/>
    <w:rsid w:val="00CE6B2D"/>
    <w:rsid w:val="00CE6C2E"/>
    <w:rsid w:val="00CE6E1E"/>
    <w:rsid w:val="00CE6E29"/>
    <w:rsid w:val="00CE6F2E"/>
    <w:rsid w:val="00CE76CF"/>
    <w:rsid w:val="00CE7A64"/>
    <w:rsid w:val="00CF01A4"/>
    <w:rsid w:val="00CF16BB"/>
    <w:rsid w:val="00CF2436"/>
    <w:rsid w:val="00CF2643"/>
    <w:rsid w:val="00CF2767"/>
    <w:rsid w:val="00CF29C8"/>
    <w:rsid w:val="00CF3477"/>
    <w:rsid w:val="00CF36BC"/>
    <w:rsid w:val="00CF3BC3"/>
    <w:rsid w:val="00CF4038"/>
    <w:rsid w:val="00CF434F"/>
    <w:rsid w:val="00CF4375"/>
    <w:rsid w:val="00CF4759"/>
    <w:rsid w:val="00CF519A"/>
    <w:rsid w:val="00CF51D3"/>
    <w:rsid w:val="00CF530F"/>
    <w:rsid w:val="00CF5385"/>
    <w:rsid w:val="00CF552D"/>
    <w:rsid w:val="00CF5BB6"/>
    <w:rsid w:val="00CF6800"/>
    <w:rsid w:val="00CF723C"/>
    <w:rsid w:val="00CF745A"/>
    <w:rsid w:val="00CF7B21"/>
    <w:rsid w:val="00D001ED"/>
    <w:rsid w:val="00D006B8"/>
    <w:rsid w:val="00D018E1"/>
    <w:rsid w:val="00D01A78"/>
    <w:rsid w:val="00D01CF6"/>
    <w:rsid w:val="00D02C49"/>
    <w:rsid w:val="00D02C8A"/>
    <w:rsid w:val="00D031D1"/>
    <w:rsid w:val="00D0321D"/>
    <w:rsid w:val="00D03FB3"/>
    <w:rsid w:val="00D0496C"/>
    <w:rsid w:val="00D04ABA"/>
    <w:rsid w:val="00D0526E"/>
    <w:rsid w:val="00D05315"/>
    <w:rsid w:val="00D0533D"/>
    <w:rsid w:val="00D05591"/>
    <w:rsid w:val="00D056BC"/>
    <w:rsid w:val="00D059FB"/>
    <w:rsid w:val="00D067E7"/>
    <w:rsid w:val="00D067FE"/>
    <w:rsid w:val="00D06828"/>
    <w:rsid w:val="00D06F58"/>
    <w:rsid w:val="00D070B0"/>
    <w:rsid w:val="00D07441"/>
    <w:rsid w:val="00D0757A"/>
    <w:rsid w:val="00D07DA8"/>
    <w:rsid w:val="00D1002B"/>
    <w:rsid w:val="00D10398"/>
    <w:rsid w:val="00D1062A"/>
    <w:rsid w:val="00D106B1"/>
    <w:rsid w:val="00D10729"/>
    <w:rsid w:val="00D10E91"/>
    <w:rsid w:val="00D11093"/>
    <w:rsid w:val="00D12097"/>
    <w:rsid w:val="00D1245E"/>
    <w:rsid w:val="00D130B3"/>
    <w:rsid w:val="00D130E9"/>
    <w:rsid w:val="00D132E5"/>
    <w:rsid w:val="00D13447"/>
    <w:rsid w:val="00D136B1"/>
    <w:rsid w:val="00D13E16"/>
    <w:rsid w:val="00D14173"/>
    <w:rsid w:val="00D144D7"/>
    <w:rsid w:val="00D1456C"/>
    <w:rsid w:val="00D14958"/>
    <w:rsid w:val="00D149B4"/>
    <w:rsid w:val="00D14E47"/>
    <w:rsid w:val="00D157F2"/>
    <w:rsid w:val="00D1585B"/>
    <w:rsid w:val="00D158F8"/>
    <w:rsid w:val="00D15BE0"/>
    <w:rsid w:val="00D16B3E"/>
    <w:rsid w:val="00D16D2E"/>
    <w:rsid w:val="00D16DA2"/>
    <w:rsid w:val="00D17517"/>
    <w:rsid w:val="00D1762C"/>
    <w:rsid w:val="00D2039B"/>
    <w:rsid w:val="00D20659"/>
    <w:rsid w:val="00D209A2"/>
    <w:rsid w:val="00D20AF6"/>
    <w:rsid w:val="00D20E85"/>
    <w:rsid w:val="00D212C0"/>
    <w:rsid w:val="00D2153C"/>
    <w:rsid w:val="00D217B8"/>
    <w:rsid w:val="00D221A4"/>
    <w:rsid w:val="00D22204"/>
    <w:rsid w:val="00D22F68"/>
    <w:rsid w:val="00D23B88"/>
    <w:rsid w:val="00D23D43"/>
    <w:rsid w:val="00D23EF4"/>
    <w:rsid w:val="00D24629"/>
    <w:rsid w:val="00D247A2"/>
    <w:rsid w:val="00D24998"/>
    <w:rsid w:val="00D24B53"/>
    <w:rsid w:val="00D25167"/>
    <w:rsid w:val="00D25673"/>
    <w:rsid w:val="00D26050"/>
    <w:rsid w:val="00D2689D"/>
    <w:rsid w:val="00D26A9D"/>
    <w:rsid w:val="00D26AAA"/>
    <w:rsid w:val="00D26E74"/>
    <w:rsid w:val="00D27511"/>
    <w:rsid w:val="00D27645"/>
    <w:rsid w:val="00D27F55"/>
    <w:rsid w:val="00D27F56"/>
    <w:rsid w:val="00D30074"/>
    <w:rsid w:val="00D30997"/>
    <w:rsid w:val="00D30D54"/>
    <w:rsid w:val="00D30DF9"/>
    <w:rsid w:val="00D30FBF"/>
    <w:rsid w:val="00D310E3"/>
    <w:rsid w:val="00D31254"/>
    <w:rsid w:val="00D315B7"/>
    <w:rsid w:val="00D318B8"/>
    <w:rsid w:val="00D31A6D"/>
    <w:rsid w:val="00D31B1C"/>
    <w:rsid w:val="00D31E68"/>
    <w:rsid w:val="00D3211B"/>
    <w:rsid w:val="00D3220C"/>
    <w:rsid w:val="00D324C2"/>
    <w:rsid w:val="00D325AB"/>
    <w:rsid w:val="00D32787"/>
    <w:rsid w:val="00D32AF0"/>
    <w:rsid w:val="00D32EB6"/>
    <w:rsid w:val="00D331A9"/>
    <w:rsid w:val="00D33B0C"/>
    <w:rsid w:val="00D33D9D"/>
    <w:rsid w:val="00D33EC9"/>
    <w:rsid w:val="00D33F4E"/>
    <w:rsid w:val="00D349E2"/>
    <w:rsid w:val="00D34B77"/>
    <w:rsid w:val="00D353D9"/>
    <w:rsid w:val="00D356D1"/>
    <w:rsid w:val="00D3598B"/>
    <w:rsid w:val="00D3623B"/>
    <w:rsid w:val="00D37316"/>
    <w:rsid w:val="00D37ABC"/>
    <w:rsid w:val="00D37C6A"/>
    <w:rsid w:val="00D403C9"/>
    <w:rsid w:val="00D406C4"/>
    <w:rsid w:val="00D4090F"/>
    <w:rsid w:val="00D40998"/>
    <w:rsid w:val="00D40C40"/>
    <w:rsid w:val="00D41480"/>
    <w:rsid w:val="00D41B1D"/>
    <w:rsid w:val="00D42F9C"/>
    <w:rsid w:val="00D43458"/>
    <w:rsid w:val="00D43FCF"/>
    <w:rsid w:val="00D442BA"/>
    <w:rsid w:val="00D44596"/>
    <w:rsid w:val="00D44D72"/>
    <w:rsid w:val="00D44E9D"/>
    <w:rsid w:val="00D4526F"/>
    <w:rsid w:val="00D45500"/>
    <w:rsid w:val="00D459CC"/>
    <w:rsid w:val="00D45E04"/>
    <w:rsid w:val="00D468DF"/>
    <w:rsid w:val="00D46CD6"/>
    <w:rsid w:val="00D47806"/>
    <w:rsid w:val="00D47B46"/>
    <w:rsid w:val="00D47CB0"/>
    <w:rsid w:val="00D501E8"/>
    <w:rsid w:val="00D50655"/>
    <w:rsid w:val="00D51AFB"/>
    <w:rsid w:val="00D51B48"/>
    <w:rsid w:val="00D51F39"/>
    <w:rsid w:val="00D52237"/>
    <w:rsid w:val="00D52708"/>
    <w:rsid w:val="00D5286F"/>
    <w:rsid w:val="00D53A31"/>
    <w:rsid w:val="00D53E58"/>
    <w:rsid w:val="00D542A6"/>
    <w:rsid w:val="00D54611"/>
    <w:rsid w:val="00D547E4"/>
    <w:rsid w:val="00D552D1"/>
    <w:rsid w:val="00D554EE"/>
    <w:rsid w:val="00D557A4"/>
    <w:rsid w:val="00D5583D"/>
    <w:rsid w:val="00D55A4E"/>
    <w:rsid w:val="00D56063"/>
    <w:rsid w:val="00D5611E"/>
    <w:rsid w:val="00D56340"/>
    <w:rsid w:val="00D563AE"/>
    <w:rsid w:val="00D5641B"/>
    <w:rsid w:val="00D56D17"/>
    <w:rsid w:val="00D57739"/>
    <w:rsid w:val="00D60286"/>
    <w:rsid w:val="00D609CB"/>
    <w:rsid w:val="00D611BC"/>
    <w:rsid w:val="00D62522"/>
    <w:rsid w:val="00D63145"/>
    <w:rsid w:val="00D63289"/>
    <w:rsid w:val="00D637CF"/>
    <w:rsid w:val="00D63930"/>
    <w:rsid w:val="00D639F9"/>
    <w:rsid w:val="00D63C9C"/>
    <w:rsid w:val="00D65770"/>
    <w:rsid w:val="00D65D59"/>
    <w:rsid w:val="00D66748"/>
    <w:rsid w:val="00D6681C"/>
    <w:rsid w:val="00D66887"/>
    <w:rsid w:val="00D66B48"/>
    <w:rsid w:val="00D66C8F"/>
    <w:rsid w:val="00D67453"/>
    <w:rsid w:val="00D67B41"/>
    <w:rsid w:val="00D7001E"/>
    <w:rsid w:val="00D704E6"/>
    <w:rsid w:val="00D70B8A"/>
    <w:rsid w:val="00D70FA2"/>
    <w:rsid w:val="00D70FFB"/>
    <w:rsid w:val="00D71272"/>
    <w:rsid w:val="00D719DE"/>
    <w:rsid w:val="00D71C8C"/>
    <w:rsid w:val="00D71CC3"/>
    <w:rsid w:val="00D7247B"/>
    <w:rsid w:val="00D725D7"/>
    <w:rsid w:val="00D727BA"/>
    <w:rsid w:val="00D7315A"/>
    <w:rsid w:val="00D7321D"/>
    <w:rsid w:val="00D734E1"/>
    <w:rsid w:val="00D7380C"/>
    <w:rsid w:val="00D73917"/>
    <w:rsid w:val="00D73ACF"/>
    <w:rsid w:val="00D73BE8"/>
    <w:rsid w:val="00D73E49"/>
    <w:rsid w:val="00D73F09"/>
    <w:rsid w:val="00D7449B"/>
    <w:rsid w:val="00D7482E"/>
    <w:rsid w:val="00D74CF0"/>
    <w:rsid w:val="00D752DD"/>
    <w:rsid w:val="00D75630"/>
    <w:rsid w:val="00D7598B"/>
    <w:rsid w:val="00D75BEA"/>
    <w:rsid w:val="00D75CC0"/>
    <w:rsid w:val="00D75CD5"/>
    <w:rsid w:val="00D75D72"/>
    <w:rsid w:val="00D75F15"/>
    <w:rsid w:val="00D7601D"/>
    <w:rsid w:val="00D76193"/>
    <w:rsid w:val="00D76258"/>
    <w:rsid w:val="00D764B3"/>
    <w:rsid w:val="00D764D6"/>
    <w:rsid w:val="00D767D3"/>
    <w:rsid w:val="00D768B8"/>
    <w:rsid w:val="00D76FE1"/>
    <w:rsid w:val="00D7722A"/>
    <w:rsid w:val="00D7797F"/>
    <w:rsid w:val="00D77D4A"/>
    <w:rsid w:val="00D77EB9"/>
    <w:rsid w:val="00D80A21"/>
    <w:rsid w:val="00D80BAF"/>
    <w:rsid w:val="00D81669"/>
    <w:rsid w:val="00D81BBC"/>
    <w:rsid w:val="00D81D1D"/>
    <w:rsid w:val="00D81DE7"/>
    <w:rsid w:val="00D82051"/>
    <w:rsid w:val="00D8205D"/>
    <w:rsid w:val="00D821D8"/>
    <w:rsid w:val="00D8249D"/>
    <w:rsid w:val="00D82BD4"/>
    <w:rsid w:val="00D82E57"/>
    <w:rsid w:val="00D82EB2"/>
    <w:rsid w:val="00D839C3"/>
    <w:rsid w:val="00D842A8"/>
    <w:rsid w:val="00D85302"/>
    <w:rsid w:val="00D85AB4"/>
    <w:rsid w:val="00D85AFA"/>
    <w:rsid w:val="00D85D7D"/>
    <w:rsid w:val="00D866B8"/>
    <w:rsid w:val="00D87794"/>
    <w:rsid w:val="00D878C1"/>
    <w:rsid w:val="00D90330"/>
    <w:rsid w:val="00D90B4C"/>
    <w:rsid w:val="00D90B6C"/>
    <w:rsid w:val="00D91013"/>
    <w:rsid w:val="00D91033"/>
    <w:rsid w:val="00D91168"/>
    <w:rsid w:val="00D9339B"/>
    <w:rsid w:val="00D935DA"/>
    <w:rsid w:val="00D935F9"/>
    <w:rsid w:val="00D9441C"/>
    <w:rsid w:val="00D945C5"/>
    <w:rsid w:val="00D94D4F"/>
    <w:rsid w:val="00D94FBA"/>
    <w:rsid w:val="00D95088"/>
    <w:rsid w:val="00D9542C"/>
    <w:rsid w:val="00D955E6"/>
    <w:rsid w:val="00D9601A"/>
    <w:rsid w:val="00D962C5"/>
    <w:rsid w:val="00D96557"/>
    <w:rsid w:val="00D96BCC"/>
    <w:rsid w:val="00D97148"/>
    <w:rsid w:val="00D976A9"/>
    <w:rsid w:val="00D977B6"/>
    <w:rsid w:val="00DA01DF"/>
    <w:rsid w:val="00DA0E3B"/>
    <w:rsid w:val="00DA1028"/>
    <w:rsid w:val="00DA11D8"/>
    <w:rsid w:val="00DA1586"/>
    <w:rsid w:val="00DA1611"/>
    <w:rsid w:val="00DA1636"/>
    <w:rsid w:val="00DA1F78"/>
    <w:rsid w:val="00DA229E"/>
    <w:rsid w:val="00DA22FA"/>
    <w:rsid w:val="00DA233C"/>
    <w:rsid w:val="00DA2931"/>
    <w:rsid w:val="00DA330B"/>
    <w:rsid w:val="00DA353F"/>
    <w:rsid w:val="00DA360E"/>
    <w:rsid w:val="00DA3832"/>
    <w:rsid w:val="00DA3F56"/>
    <w:rsid w:val="00DA3FCD"/>
    <w:rsid w:val="00DA45B1"/>
    <w:rsid w:val="00DA46A6"/>
    <w:rsid w:val="00DA4FC9"/>
    <w:rsid w:val="00DA4FF3"/>
    <w:rsid w:val="00DA52A8"/>
    <w:rsid w:val="00DA5B0A"/>
    <w:rsid w:val="00DA66ED"/>
    <w:rsid w:val="00DA680E"/>
    <w:rsid w:val="00DA6EB5"/>
    <w:rsid w:val="00DA7F80"/>
    <w:rsid w:val="00DB0164"/>
    <w:rsid w:val="00DB0CE9"/>
    <w:rsid w:val="00DB0E4F"/>
    <w:rsid w:val="00DB13B3"/>
    <w:rsid w:val="00DB14C1"/>
    <w:rsid w:val="00DB1615"/>
    <w:rsid w:val="00DB1828"/>
    <w:rsid w:val="00DB1F43"/>
    <w:rsid w:val="00DB256B"/>
    <w:rsid w:val="00DB2720"/>
    <w:rsid w:val="00DB28CB"/>
    <w:rsid w:val="00DB2A3C"/>
    <w:rsid w:val="00DB2B31"/>
    <w:rsid w:val="00DB2B5B"/>
    <w:rsid w:val="00DB4770"/>
    <w:rsid w:val="00DB4FD3"/>
    <w:rsid w:val="00DB5585"/>
    <w:rsid w:val="00DB571A"/>
    <w:rsid w:val="00DB5C0F"/>
    <w:rsid w:val="00DB5C54"/>
    <w:rsid w:val="00DB5E77"/>
    <w:rsid w:val="00DB5EAC"/>
    <w:rsid w:val="00DB62DB"/>
    <w:rsid w:val="00DB6548"/>
    <w:rsid w:val="00DB6ED1"/>
    <w:rsid w:val="00DB7560"/>
    <w:rsid w:val="00DB774B"/>
    <w:rsid w:val="00DB78BF"/>
    <w:rsid w:val="00DB7E56"/>
    <w:rsid w:val="00DC033A"/>
    <w:rsid w:val="00DC03F0"/>
    <w:rsid w:val="00DC04CF"/>
    <w:rsid w:val="00DC063E"/>
    <w:rsid w:val="00DC0C60"/>
    <w:rsid w:val="00DC0C82"/>
    <w:rsid w:val="00DC1382"/>
    <w:rsid w:val="00DC1440"/>
    <w:rsid w:val="00DC16F4"/>
    <w:rsid w:val="00DC215F"/>
    <w:rsid w:val="00DC2522"/>
    <w:rsid w:val="00DC287B"/>
    <w:rsid w:val="00DC2CE7"/>
    <w:rsid w:val="00DC3734"/>
    <w:rsid w:val="00DC38A9"/>
    <w:rsid w:val="00DC393E"/>
    <w:rsid w:val="00DC3D96"/>
    <w:rsid w:val="00DC483F"/>
    <w:rsid w:val="00DC4B11"/>
    <w:rsid w:val="00DC4C5C"/>
    <w:rsid w:val="00DC51AF"/>
    <w:rsid w:val="00DC5B5E"/>
    <w:rsid w:val="00DC5D0E"/>
    <w:rsid w:val="00DC68C3"/>
    <w:rsid w:val="00DC68EB"/>
    <w:rsid w:val="00DC6C4F"/>
    <w:rsid w:val="00DC6E94"/>
    <w:rsid w:val="00DC743F"/>
    <w:rsid w:val="00DC7CC0"/>
    <w:rsid w:val="00DD0139"/>
    <w:rsid w:val="00DD059A"/>
    <w:rsid w:val="00DD0A5A"/>
    <w:rsid w:val="00DD15D0"/>
    <w:rsid w:val="00DD1B5D"/>
    <w:rsid w:val="00DD1D9D"/>
    <w:rsid w:val="00DD2139"/>
    <w:rsid w:val="00DD3D07"/>
    <w:rsid w:val="00DD3FEB"/>
    <w:rsid w:val="00DD518B"/>
    <w:rsid w:val="00DD55C3"/>
    <w:rsid w:val="00DD59D6"/>
    <w:rsid w:val="00DD6243"/>
    <w:rsid w:val="00DD63BB"/>
    <w:rsid w:val="00DD657A"/>
    <w:rsid w:val="00DD65E4"/>
    <w:rsid w:val="00DD6767"/>
    <w:rsid w:val="00DD7067"/>
    <w:rsid w:val="00DD7AD9"/>
    <w:rsid w:val="00DE0F58"/>
    <w:rsid w:val="00DE1218"/>
    <w:rsid w:val="00DE13F9"/>
    <w:rsid w:val="00DE1554"/>
    <w:rsid w:val="00DE18C5"/>
    <w:rsid w:val="00DE1D96"/>
    <w:rsid w:val="00DE3158"/>
    <w:rsid w:val="00DE3627"/>
    <w:rsid w:val="00DE36A0"/>
    <w:rsid w:val="00DE38EA"/>
    <w:rsid w:val="00DE3D1E"/>
    <w:rsid w:val="00DE3D4A"/>
    <w:rsid w:val="00DE3F64"/>
    <w:rsid w:val="00DE4143"/>
    <w:rsid w:val="00DE43B6"/>
    <w:rsid w:val="00DE46B7"/>
    <w:rsid w:val="00DE4A26"/>
    <w:rsid w:val="00DE4AAE"/>
    <w:rsid w:val="00DE4B41"/>
    <w:rsid w:val="00DE4B7A"/>
    <w:rsid w:val="00DE4CF5"/>
    <w:rsid w:val="00DE5063"/>
    <w:rsid w:val="00DE57C3"/>
    <w:rsid w:val="00DE5AD4"/>
    <w:rsid w:val="00DE6399"/>
    <w:rsid w:val="00DE6701"/>
    <w:rsid w:val="00DE6906"/>
    <w:rsid w:val="00DE6A9A"/>
    <w:rsid w:val="00DE6E51"/>
    <w:rsid w:val="00DE70C5"/>
    <w:rsid w:val="00DE7111"/>
    <w:rsid w:val="00DE72C5"/>
    <w:rsid w:val="00DE774D"/>
    <w:rsid w:val="00DE7A84"/>
    <w:rsid w:val="00DE7AD8"/>
    <w:rsid w:val="00DE7AFF"/>
    <w:rsid w:val="00DE7B51"/>
    <w:rsid w:val="00DE7C68"/>
    <w:rsid w:val="00DE7CC6"/>
    <w:rsid w:val="00DF0C66"/>
    <w:rsid w:val="00DF0D86"/>
    <w:rsid w:val="00DF152E"/>
    <w:rsid w:val="00DF19A9"/>
    <w:rsid w:val="00DF1C25"/>
    <w:rsid w:val="00DF1D54"/>
    <w:rsid w:val="00DF201F"/>
    <w:rsid w:val="00DF2770"/>
    <w:rsid w:val="00DF3999"/>
    <w:rsid w:val="00DF409A"/>
    <w:rsid w:val="00DF436E"/>
    <w:rsid w:val="00DF43DB"/>
    <w:rsid w:val="00DF43F3"/>
    <w:rsid w:val="00DF49B5"/>
    <w:rsid w:val="00DF5518"/>
    <w:rsid w:val="00DF5571"/>
    <w:rsid w:val="00DF580A"/>
    <w:rsid w:val="00DF5B52"/>
    <w:rsid w:val="00DF5B99"/>
    <w:rsid w:val="00DF5C2D"/>
    <w:rsid w:val="00DF5D07"/>
    <w:rsid w:val="00DF6661"/>
    <w:rsid w:val="00DF742B"/>
    <w:rsid w:val="00DF742C"/>
    <w:rsid w:val="00DF7948"/>
    <w:rsid w:val="00DF7AC8"/>
    <w:rsid w:val="00E001F8"/>
    <w:rsid w:val="00E009FC"/>
    <w:rsid w:val="00E00F38"/>
    <w:rsid w:val="00E01236"/>
    <w:rsid w:val="00E0124C"/>
    <w:rsid w:val="00E01646"/>
    <w:rsid w:val="00E016FA"/>
    <w:rsid w:val="00E017CD"/>
    <w:rsid w:val="00E0187E"/>
    <w:rsid w:val="00E01C49"/>
    <w:rsid w:val="00E01E78"/>
    <w:rsid w:val="00E01E88"/>
    <w:rsid w:val="00E01FF9"/>
    <w:rsid w:val="00E02192"/>
    <w:rsid w:val="00E0274F"/>
    <w:rsid w:val="00E027F1"/>
    <w:rsid w:val="00E02BC2"/>
    <w:rsid w:val="00E02C56"/>
    <w:rsid w:val="00E02FF9"/>
    <w:rsid w:val="00E0316E"/>
    <w:rsid w:val="00E03FC8"/>
    <w:rsid w:val="00E04197"/>
    <w:rsid w:val="00E041A2"/>
    <w:rsid w:val="00E04C42"/>
    <w:rsid w:val="00E05A13"/>
    <w:rsid w:val="00E05A6D"/>
    <w:rsid w:val="00E06111"/>
    <w:rsid w:val="00E06799"/>
    <w:rsid w:val="00E06A68"/>
    <w:rsid w:val="00E0759C"/>
    <w:rsid w:val="00E07F10"/>
    <w:rsid w:val="00E109DB"/>
    <w:rsid w:val="00E10BD6"/>
    <w:rsid w:val="00E11AC1"/>
    <w:rsid w:val="00E11F20"/>
    <w:rsid w:val="00E129DC"/>
    <w:rsid w:val="00E134FC"/>
    <w:rsid w:val="00E139D4"/>
    <w:rsid w:val="00E13C33"/>
    <w:rsid w:val="00E13DB7"/>
    <w:rsid w:val="00E143D0"/>
    <w:rsid w:val="00E14C59"/>
    <w:rsid w:val="00E152D1"/>
    <w:rsid w:val="00E154C5"/>
    <w:rsid w:val="00E15D57"/>
    <w:rsid w:val="00E15EC1"/>
    <w:rsid w:val="00E16AB1"/>
    <w:rsid w:val="00E17EDA"/>
    <w:rsid w:val="00E2063C"/>
    <w:rsid w:val="00E21215"/>
    <w:rsid w:val="00E21769"/>
    <w:rsid w:val="00E21D1B"/>
    <w:rsid w:val="00E22268"/>
    <w:rsid w:val="00E2233D"/>
    <w:rsid w:val="00E22BE5"/>
    <w:rsid w:val="00E22C6F"/>
    <w:rsid w:val="00E22D88"/>
    <w:rsid w:val="00E230E7"/>
    <w:rsid w:val="00E23331"/>
    <w:rsid w:val="00E23C00"/>
    <w:rsid w:val="00E24515"/>
    <w:rsid w:val="00E255A8"/>
    <w:rsid w:val="00E257B1"/>
    <w:rsid w:val="00E2606E"/>
    <w:rsid w:val="00E26675"/>
    <w:rsid w:val="00E26D70"/>
    <w:rsid w:val="00E2738F"/>
    <w:rsid w:val="00E27704"/>
    <w:rsid w:val="00E2785F"/>
    <w:rsid w:val="00E27998"/>
    <w:rsid w:val="00E27CC4"/>
    <w:rsid w:val="00E27D02"/>
    <w:rsid w:val="00E27D45"/>
    <w:rsid w:val="00E30B5F"/>
    <w:rsid w:val="00E30B9F"/>
    <w:rsid w:val="00E30E87"/>
    <w:rsid w:val="00E30EF3"/>
    <w:rsid w:val="00E313AA"/>
    <w:rsid w:val="00E316ED"/>
    <w:rsid w:val="00E317D0"/>
    <w:rsid w:val="00E31995"/>
    <w:rsid w:val="00E31DE0"/>
    <w:rsid w:val="00E32110"/>
    <w:rsid w:val="00E3211D"/>
    <w:rsid w:val="00E321C1"/>
    <w:rsid w:val="00E3236E"/>
    <w:rsid w:val="00E32602"/>
    <w:rsid w:val="00E32D2B"/>
    <w:rsid w:val="00E33AC7"/>
    <w:rsid w:val="00E33D62"/>
    <w:rsid w:val="00E33FC5"/>
    <w:rsid w:val="00E34BCB"/>
    <w:rsid w:val="00E34E2E"/>
    <w:rsid w:val="00E350BD"/>
    <w:rsid w:val="00E357CF"/>
    <w:rsid w:val="00E3584E"/>
    <w:rsid w:val="00E35E5C"/>
    <w:rsid w:val="00E35F59"/>
    <w:rsid w:val="00E36A7B"/>
    <w:rsid w:val="00E36A80"/>
    <w:rsid w:val="00E36B6A"/>
    <w:rsid w:val="00E3709B"/>
    <w:rsid w:val="00E40030"/>
    <w:rsid w:val="00E40331"/>
    <w:rsid w:val="00E4046E"/>
    <w:rsid w:val="00E40558"/>
    <w:rsid w:val="00E40C46"/>
    <w:rsid w:val="00E411EE"/>
    <w:rsid w:val="00E413AF"/>
    <w:rsid w:val="00E41803"/>
    <w:rsid w:val="00E41D0D"/>
    <w:rsid w:val="00E41E38"/>
    <w:rsid w:val="00E42202"/>
    <w:rsid w:val="00E42846"/>
    <w:rsid w:val="00E42E90"/>
    <w:rsid w:val="00E43020"/>
    <w:rsid w:val="00E4357D"/>
    <w:rsid w:val="00E4359D"/>
    <w:rsid w:val="00E43A4D"/>
    <w:rsid w:val="00E43CF3"/>
    <w:rsid w:val="00E43F26"/>
    <w:rsid w:val="00E43FC6"/>
    <w:rsid w:val="00E4413A"/>
    <w:rsid w:val="00E44890"/>
    <w:rsid w:val="00E45687"/>
    <w:rsid w:val="00E45CC1"/>
    <w:rsid w:val="00E45FB1"/>
    <w:rsid w:val="00E466DF"/>
    <w:rsid w:val="00E46DF7"/>
    <w:rsid w:val="00E4715F"/>
    <w:rsid w:val="00E4733C"/>
    <w:rsid w:val="00E500C5"/>
    <w:rsid w:val="00E50616"/>
    <w:rsid w:val="00E50BCB"/>
    <w:rsid w:val="00E511F7"/>
    <w:rsid w:val="00E51462"/>
    <w:rsid w:val="00E51903"/>
    <w:rsid w:val="00E5196D"/>
    <w:rsid w:val="00E519C6"/>
    <w:rsid w:val="00E51C32"/>
    <w:rsid w:val="00E5205B"/>
    <w:rsid w:val="00E52559"/>
    <w:rsid w:val="00E525AB"/>
    <w:rsid w:val="00E525E7"/>
    <w:rsid w:val="00E52B07"/>
    <w:rsid w:val="00E52E72"/>
    <w:rsid w:val="00E53260"/>
    <w:rsid w:val="00E53340"/>
    <w:rsid w:val="00E53E5B"/>
    <w:rsid w:val="00E54B98"/>
    <w:rsid w:val="00E54DC9"/>
    <w:rsid w:val="00E5577A"/>
    <w:rsid w:val="00E5593B"/>
    <w:rsid w:val="00E55D4F"/>
    <w:rsid w:val="00E55EEC"/>
    <w:rsid w:val="00E56429"/>
    <w:rsid w:val="00E56A7B"/>
    <w:rsid w:val="00E57C34"/>
    <w:rsid w:val="00E602DE"/>
    <w:rsid w:val="00E6035C"/>
    <w:rsid w:val="00E60A54"/>
    <w:rsid w:val="00E60C22"/>
    <w:rsid w:val="00E610C1"/>
    <w:rsid w:val="00E61575"/>
    <w:rsid w:val="00E6172A"/>
    <w:rsid w:val="00E61892"/>
    <w:rsid w:val="00E62F6D"/>
    <w:rsid w:val="00E631E9"/>
    <w:rsid w:val="00E641F2"/>
    <w:rsid w:val="00E64ED0"/>
    <w:rsid w:val="00E6537E"/>
    <w:rsid w:val="00E65A52"/>
    <w:rsid w:val="00E65A5E"/>
    <w:rsid w:val="00E66343"/>
    <w:rsid w:val="00E672D8"/>
    <w:rsid w:val="00E70AD5"/>
    <w:rsid w:val="00E70DF2"/>
    <w:rsid w:val="00E70FFC"/>
    <w:rsid w:val="00E710D8"/>
    <w:rsid w:val="00E7130F"/>
    <w:rsid w:val="00E71610"/>
    <w:rsid w:val="00E71942"/>
    <w:rsid w:val="00E71C80"/>
    <w:rsid w:val="00E71E56"/>
    <w:rsid w:val="00E72082"/>
    <w:rsid w:val="00E722CD"/>
    <w:rsid w:val="00E724FB"/>
    <w:rsid w:val="00E73DBE"/>
    <w:rsid w:val="00E73F73"/>
    <w:rsid w:val="00E74A9D"/>
    <w:rsid w:val="00E75904"/>
    <w:rsid w:val="00E759E8"/>
    <w:rsid w:val="00E75F4B"/>
    <w:rsid w:val="00E761E1"/>
    <w:rsid w:val="00E76C94"/>
    <w:rsid w:val="00E77511"/>
    <w:rsid w:val="00E7772F"/>
    <w:rsid w:val="00E7787E"/>
    <w:rsid w:val="00E77D0C"/>
    <w:rsid w:val="00E80672"/>
    <w:rsid w:val="00E80760"/>
    <w:rsid w:val="00E80D25"/>
    <w:rsid w:val="00E80EA4"/>
    <w:rsid w:val="00E80F6A"/>
    <w:rsid w:val="00E8159C"/>
    <w:rsid w:val="00E81BC9"/>
    <w:rsid w:val="00E81CF0"/>
    <w:rsid w:val="00E82D1C"/>
    <w:rsid w:val="00E82ED6"/>
    <w:rsid w:val="00E83763"/>
    <w:rsid w:val="00E83A74"/>
    <w:rsid w:val="00E8445C"/>
    <w:rsid w:val="00E8454C"/>
    <w:rsid w:val="00E85874"/>
    <w:rsid w:val="00E85AB3"/>
    <w:rsid w:val="00E85EEA"/>
    <w:rsid w:val="00E862B7"/>
    <w:rsid w:val="00E862EA"/>
    <w:rsid w:val="00E866EF"/>
    <w:rsid w:val="00E8676D"/>
    <w:rsid w:val="00E86ADC"/>
    <w:rsid w:val="00E87D64"/>
    <w:rsid w:val="00E90E01"/>
    <w:rsid w:val="00E90E50"/>
    <w:rsid w:val="00E912AF"/>
    <w:rsid w:val="00E91312"/>
    <w:rsid w:val="00E919F2"/>
    <w:rsid w:val="00E91E5D"/>
    <w:rsid w:val="00E92792"/>
    <w:rsid w:val="00E92EC4"/>
    <w:rsid w:val="00E92FDB"/>
    <w:rsid w:val="00E9362D"/>
    <w:rsid w:val="00E9375C"/>
    <w:rsid w:val="00E93A10"/>
    <w:rsid w:val="00E93FD2"/>
    <w:rsid w:val="00E9401A"/>
    <w:rsid w:val="00E94044"/>
    <w:rsid w:val="00E949B5"/>
    <w:rsid w:val="00E94D57"/>
    <w:rsid w:val="00E94FE3"/>
    <w:rsid w:val="00E96D7B"/>
    <w:rsid w:val="00E96E0E"/>
    <w:rsid w:val="00E97254"/>
    <w:rsid w:val="00E977D5"/>
    <w:rsid w:val="00EA0C3E"/>
    <w:rsid w:val="00EA18CB"/>
    <w:rsid w:val="00EA1965"/>
    <w:rsid w:val="00EA1AA9"/>
    <w:rsid w:val="00EA1BA0"/>
    <w:rsid w:val="00EA1C72"/>
    <w:rsid w:val="00EA1C94"/>
    <w:rsid w:val="00EA1D27"/>
    <w:rsid w:val="00EA1D77"/>
    <w:rsid w:val="00EA26E4"/>
    <w:rsid w:val="00EA2774"/>
    <w:rsid w:val="00EA2ABF"/>
    <w:rsid w:val="00EA329F"/>
    <w:rsid w:val="00EA3667"/>
    <w:rsid w:val="00EA3851"/>
    <w:rsid w:val="00EA3A04"/>
    <w:rsid w:val="00EA3EE6"/>
    <w:rsid w:val="00EA43DC"/>
    <w:rsid w:val="00EA4BB9"/>
    <w:rsid w:val="00EA4CA5"/>
    <w:rsid w:val="00EA577E"/>
    <w:rsid w:val="00EA5D9B"/>
    <w:rsid w:val="00EA62E7"/>
    <w:rsid w:val="00EA6A63"/>
    <w:rsid w:val="00EA71C4"/>
    <w:rsid w:val="00EA7B42"/>
    <w:rsid w:val="00EB160F"/>
    <w:rsid w:val="00EB177F"/>
    <w:rsid w:val="00EB1EB8"/>
    <w:rsid w:val="00EB2583"/>
    <w:rsid w:val="00EB4658"/>
    <w:rsid w:val="00EB4CC2"/>
    <w:rsid w:val="00EB4CF5"/>
    <w:rsid w:val="00EB4D79"/>
    <w:rsid w:val="00EB4E95"/>
    <w:rsid w:val="00EB5517"/>
    <w:rsid w:val="00EB653B"/>
    <w:rsid w:val="00EB685F"/>
    <w:rsid w:val="00EB6A73"/>
    <w:rsid w:val="00EB6F25"/>
    <w:rsid w:val="00EB6F8A"/>
    <w:rsid w:val="00EB7209"/>
    <w:rsid w:val="00EB7ACB"/>
    <w:rsid w:val="00EC0184"/>
    <w:rsid w:val="00EC03E8"/>
    <w:rsid w:val="00EC04D6"/>
    <w:rsid w:val="00EC0EC7"/>
    <w:rsid w:val="00EC1CA2"/>
    <w:rsid w:val="00EC1EE5"/>
    <w:rsid w:val="00EC1FF2"/>
    <w:rsid w:val="00EC27AA"/>
    <w:rsid w:val="00EC2B65"/>
    <w:rsid w:val="00EC2B92"/>
    <w:rsid w:val="00EC2C41"/>
    <w:rsid w:val="00EC32C1"/>
    <w:rsid w:val="00EC3AA9"/>
    <w:rsid w:val="00EC3F1F"/>
    <w:rsid w:val="00EC416B"/>
    <w:rsid w:val="00EC41FC"/>
    <w:rsid w:val="00EC47F7"/>
    <w:rsid w:val="00EC4C04"/>
    <w:rsid w:val="00EC4E94"/>
    <w:rsid w:val="00EC51FC"/>
    <w:rsid w:val="00EC567E"/>
    <w:rsid w:val="00EC5C15"/>
    <w:rsid w:val="00EC5E7E"/>
    <w:rsid w:val="00EC5EB8"/>
    <w:rsid w:val="00EC6180"/>
    <w:rsid w:val="00EC6564"/>
    <w:rsid w:val="00EC6625"/>
    <w:rsid w:val="00EC6BDA"/>
    <w:rsid w:val="00EC733D"/>
    <w:rsid w:val="00EC7825"/>
    <w:rsid w:val="00EC7B2B"/>
    <w:rsid w:val="00EC7EDF"/>
    <w:rsid w:val="00ED011E"/>
    <w:rsid w:val="00ED01AD"/>
    <w:rsid w:val="00ED0294"/>
    <w:rsid w:val="00ED04B2"/>
    <w:rsid w:val="00ED09FA"/>
    <w:rsid w:val="00ED0A82"/>
    <w:rsid w:val="00ED17D0"/>
    <w:rsid w:val="00ED2254"/>
    <w:rsid w:val="00ED2A3A"/>
    <w:rsid w:val="00ED30FC"/>
    <w:rsid w:val="00ED404B"/>
    <w:rsid w:val="00ED4110"/>
    <w:rsid w:val="00ED457B"/>
    <w:rsid w:val="00ED5719"/>
    <w:rsid w:val="00ED5BFF"/>
    <w:rsid w:val="00ED5ED1"/>
    <w:rsid w:val="00ED5FB6"/>
    <w:rsid w:val="00ED5FC2"/>
    <w:rsid w:val="00ED7850"/>
    <w:rsid w:val="00EE0BC8"/>
    <w:rsid w:val="00EE1593"/>
    <w:rsid w:val="00EE1741"/>
    <w:rsid w:val="00EE1DE0"/>
    <w:rsid w:val="00EE1E91"/>
    <w:rsid w:val="00EE1EE1"/>
    <w:rsid w:val="00EE2C27"/>
    <w:rsid w:val="00EE339A"/>
    <w:rsid w:val="00EE37C3"/>
    <w:rsid w:val="00EE393B"/>
    <w:rsid w:val="00EE39B6"/>
    <w:rsid w:val="00EE4196"/>
    <w:rsid w:val="00EE4695"/>
    <w:rsid w:val="00EE5113"/>
    <w:rsid w:val="00EE5AF5"/>
    <w:rsid w:val="00EE64C6"/>
    <w:rsid w:val="00EE66A1"/>
    <w:rsid w:val="00EE671B"/>
    <w:rsid w:val="00EE6992"/>
    <w:rsid w:val="00EE69BF"/>
    <w:rsid w:val="00EE6D7F"/>
    <w:rsid w:val="00EE7680"/>
    <w:rsid w:val="00EE7B88"/>
    <w:rsid w:val="00EF03D1"/>
    <w:rsid w:val="00EF03F7"/>
    <w:rsid w:val="00EF06ED"/>
    <w:rsid w:val="00EF091C"/>
    <w:rsid w:val="00EF13D8"/>
    <w:rsid w:val="00EF1759"/>
    <w:rsid w:val="00EF216B"/>
    <w:rsid w:val="00EF2234"/>
    <w:rsid w:val="00EF22DD"/>
    <w:rsid w:val="00EF2A1F"/>
    <w:rsid w:val="00EF2DA6"/>
    <w:rsid w:val="00EF392B"/>
    <w:rsid w:val="00EF3C07"/>
    <w:rsid w:val="00EF3D1E"/>
    <w:rsid w:val="00EF3F42"/>
    <w:rsid w:val="00EF458C"/>
    <w:rsid w:val="00EF4E28"/>
    <w:rsid w:val="00EF531F"/>
    <w:rsid w:val="00EF572A"/>
    <w:rsid w:val="00EF5A8C"/>
    <w:rsid w:val="00EF60A8"/>
    <w:rsid w:val="00EF64EE"/>
    <w:rsid w:val="00EF67F1"/>
    <w:rsid w:val="00EF688A"/>
    <w:rsid w:val="00EF6A36"/>
    <w:rsid w:val="00EF6AD8"/>
    <w:rsid w:val="00EF72AA"/>
    <w:rsid w:val="00EF77FF"/>
    <w:rsid w:val="00EF78BB"/>
    <w:rsid w:val="00EF78CD"/>
    <w:rsid w:val="00EF792C"/>
    <w:rsid w:val="00EF7A12"/>
    <w:rsid w:val="00F00076"/>
    <w:rsid w:val="00F008F8"/>
    <w:rsid w:val="00F00FF4"/>
    <w:rsid w:val="00F012C8"/>
    <w:rsid w:val="00F02536"/>
    <w:rsid w:val="00F02D50"/>
    <w:rsid w:val="00F03266"/>
    <w:rsid w:val="00F03BC8"/>
    <w:rsid w:val="00F04049"/>
    <w:rsid w:val="00F04205"/>
    <w:rsid w:val="00F0492D"/>
    <w:rsid w:val="00F04EB4"/>
    <w:rsid w:val="00F04FF7"/>
    <w:rsid w:val="00F0586C"/>
    <w:rsid w:val="00F05A26"/>
    <w:rsid w:val="00F05DCE"/>
    <w:rsid w:val="00F05E7A"/>
    <w:rsid w:val="00F060DA"/>
    <w:rsid w:val="00F063F9"/>
    <w:rsid w:val="00F06B07"/>
    <w:rsid w:val="00F06B72"/>
    <w:rsid w:val="00F06DBE"/>
    <w:rsid w:val="00F06F43"/>
    <w:rsid w:val="00F073F6"/>
    <w:rsid w:val="00F077DD"/>
    <w:rsid w:val="00F10396"/>
    <w:rsid w:val="00F10AB4"/>
    <w:rsid w:val="00F112AD"/>
    <w:rsid w:val="00F11597"/>
    <w:rsid w:val="00F1202E"/>
    <w:rsid w:val="00F12036"/>
    <w:rsid w:val="00F123DB"/>
    <w:rsid w:val="00F128D3"/>
    <w:rsid w:val="00F13061"/>
    <w:rsid w:val="00F13698"/>
    <w:rsid w:val="00F137DB"/>
    <w:rsid w:val="00F13D38"/>
    <w:rsid w:val="00F14944"/>
    <w:rsid w:val="00F159BF"/>
    <w:rsid w:val="00F15CD7"/>
    <w:rsid w:val="00F15E5A"/>
    <w:rsid w:val="00F15F2E"/>
    <w:rsid w:val="00F168DD"/>
    <w:rsid w:val="00F16ACB"/>
    <w:rsid w:val="00F20121"/>
    <w:rsid w:val="00F205F9"/>
    <w:rsid w:val="00F20764"/>
    <w:rsid w:val="00F21636"/>
    <w:rsid w:val="00F21AFA"/>
    <w:rsid w:val="00F220BE"/>
    <w:rsid w:val="00F22E46"/>
    <w:rsid w:val="00F22F23"/>
    <w:rsid w:val="00F234A0"/>
    <w:rsid w:val="00F238CC"/>
    <w:rsid w:val="00F23B62"/>
    <w:rsid w:val="00F248E1"/>
    <w:rsid w:val="00F24D4A"/>
    <w:rsid w:val="00F25248"/>
    <w:rsid w:val="00F252BE"/>
    <w:rsid w:val="00F2532D"/>
    <w:rsid w:val="00F2604D"/>
    <w:rsid w:val="00F26329"/>
    <w:rsid w:val="00F265EC"/>
    <w:rsid w:val="00F272D5"/>
    <w:rsid w:val="00F302D7"/>
    <w:rsid w:val="00F3128F"/>
    <w:rsid w:val="00F31373"/>
    <w:rsid w:val="00F31854"/>
    <w:rsid w:val="00F32061"/>
    <w:rsid w:val="00F3212C"/>
    <w:rsid w:val="00F32B5A"/>
    <w:rsid w:val="00F32B8C"/>
    <w:rsid w:val="00F32FB0"/>
    <w:rsid w:val="00F33233"/>
    <w:rsid w:val="00F33956"/>
    <w:rsid w:val="00F33B16"/>
    <w:rsid w:val="00F341EB"/>
    <w:rsid w:val="00F3451E"/>
    <w:rsid w:val="00F358DD"/>
    <w:rsid w:val="00F35BD6"/>
    <w:rsid w:val="00F35EF1"/>
    <w:rsid w:val="00F36876"/>
    <w:rsid w:val="00F3760B"/>
    <w:rsid w:val="00F3789F"/>
    <w:rsid w:val="00F37CCB"/>
    <w:rsid w:val="00F40134"/>
    <w:rsid w:val="00F402E0"/>
    <w:rsid w:val="00F405EA"/>
    <w:rsid w:val="00F40742"/>
    <w:rsid w:val="00F409AF"/>
    <w:rsid w:val="00F4142D"/>
    <w:rsid w:val="00F41492"/>
    <w:rsid w:val="00F423DD"/>
    <w:rsid w:val="00F429C8"/>
    <w:rsid w:val="00F42DDB"/>
    <w:rsid w:val="00F43146"/>
    <w:rsid w:val="00F43297"/>
    <w:rsid w:val="00F43323"/>
    <w:rsid w:val="00F43DD6"/>
    <w:rsid w:val="00F43E37"/>
    <w:rsid w:val="00F460C3"/>
    <w:rsid w:val="00F469DF"/>
    <w:rsid w:val="00F46ADE"/>
    <w:rsid w:val="00F4713F"/>
    <w:rsid w:val="00F47177"/>
    <w:rsid w:val="00F474B4"/>
    <w:rsid w:val="00F47616"/>
    <w:rsid w:val="00F47892"/>
    <w:rsid w:val="00F50000"/>
    <w:rsid w:val="00F5028F"/>
    <w:rsid w:val="00F5085D"/>
    <w:rsid w:val="00F51000"/>
    <w:rsid w:val="00F513E4"/>
    <w:rsid w:val="00F51428"/>
    <w:rsid w:val="00F52240"/>
    <w:rsid w:val="00F52446"/>
    <w:rsid w:val="00F530FD"/>
    <w:rsid w:val="00F532DF"/>
    <w:rsid w:val="00F535FF"/>
    <w:rsid w:val="00F53AE6"/>
    <w:rsid w:val="00F54276"/>
    <w:rsid w:val="00F542DA"/>
    <w:rsid w:val="00F5471C"/>
    <w:rsid w:val="00F54D6F"/>
    <w:rsid w:val="00F55020"/>
    <w:rsid w:val="00F556ED"/>
    <w:rsid w:val="00F55D9C"/>
    <w:rsid w:val="00F5647F"/>
    <w:rsid w:val="00F564E4"/>
    <w:rsid w:val="00F56AC8"/>
    <w:rsid w:val="00F56C77"/>
    <w:rsid w:val="00F57187"/>
    <w:rsid w:val="00F572C4"/>
    <w:rsid w:val="00F574B0"/>
    <w:rsid w:val="00F57563"/>
    <w:rsid w:val="00F602AC"/>
    <w:rsid w:val="00F60AC9"/>
    <w:rsid w:val="00F60B29"/>
    <w:rsid w:val="00F60D4D"/>
    <w:rsid w:val="00F6152B"/>
    <w:rsid w:val="00F61623"/>
    <w:rsid w:val="00F6267C"/>
    <w:rsid w:val="00F629B9"/>
    <w:rsid w:val="00F639E5"/>
    <w:rsid w:val="00F63E01"/>
    <w:rsid w:val="00F64336"/>
    <w:rsid w:val="00F64871"/>
    <w:rsid w:val="00F65A27"/>
    <w:rsid w:val="00F65DC9"/>
    <w:rsid w:val="00F661F0"/>
    <w:rsid w:val="00F666E4"/>
    <w:rsid w:val="00F66831"/>
    <w:rsid w:val="00F66B38"/>
    <w:rsid w:val="00F6741E"/>
    <w:rsid w:val="00F67463"/>
    <w:rsid w:val="00F67A7D"/>
    <w:rsid w:val="00F70171"/>
    <w:rsid w:val="00F7040F"/>
    <w:rsid w:val="00F70D24"/>
    <w:rsid w:val="00F712D0"/>
    <w:rsid w:val="00F71E74"/>
    <w:rsid w:val="00F72343"/>
    <w:rsid w:val="00F724FE"/>
    <w:rsid w:val="00F72DC0"/>
    <w:rsid w:val="00F73254"/>
    <w:rsid w:val="00F73469"/>
    <w:rsid w:val="00F737E0"/>
    <w:rsid w:val="00F73B10"/>
    <w:rsid w:val="00F74F47"/>
    <w:rsid w:val="00F75181"/>
    <w:rsid w:val="00F754EB"/>
    <w:rsid w:val="00F75542"/>
    <w:rsid w:val="00F76575"/>
    <w:rsid w:val="00F76684"/>
    <w:rsid w:val="00F76858"/>
    <w:rsid w:val="00F76B7C"/>
    <w:rsid w:val="00F76BBB"/>
    <w:rsid w:val="00F774E3"/>
    <w:rsid w:val="00F77571"/>
    <w:rsid w:val="00F7771C"/>
    <w:rsid w:val="00F7783E"/>
    <w:rsid w:val="00F778AA"/>
    <w:rsid w:val="00F77CBE"/>
    <w:rsid w:val="00F77F36"/>
    <w:rsid w:val="00F80195"/>
    <w:rsid w:val="00F8022A"/>
    <w:rsid w:val="00F80FC5"/>
    <w:rsid w:val="00F813C8"/>
    <w:rsid w:val="00F81EC2"/>
    <w:rsid w:val="00F8225C"/>
    <w:rsid w:val="00F82332"/>
    <w:rsid w:val="00F8272D"/>
    <w:rsid w:val="00F82B75"/>
    <w:rsid w:val="00F830A4"/>
    <w:rsid w:val="00F83325"/>
    <w:rsid w:val="00F8482A"/>
    <w:rsid w:val="00F8487A"/>
    <w:rsid w:val="00F84F11"/>
    <w:rsid w:val="00F85A94"/>
    <w:rsid w:val="00F86076"/>
    <w:rsid w:val="00F863EF"/>
    <w:rsid w:val="00F86FCF"/>
    <w:rsid w:val="00F8700A"/>
    <w:rsid w:val="00F872EA"/>
    <w:rsid w:val="00F872EE"/>
    <w:rsid w:val="00F87354"/>
    <w:rsid w:val="00F87993"/>
    <w:rsid w:val="00F879CE"/>
    <w:rsid w:val="00F87AC2"/>
    <w:rsid w:val="00F87D54"/>
    <w:rsid w:val="00F87DE4"/>
    <w:rsid w:val="00F87FD9"/>
    <w:rsid w:val="00F90C01"/>
    <w:rsid w:val="00F91230"/>
    <w:rsid w:val="00F91288"/>
    <w:rsid w:val="00F91873"/>
    <w:rsid w:val="00F919B6"/>
    <w:rsid w:val="00F9259B"/>
    <w:rsid w:val="00F9286A"/>
    <w:rsid w:val="00F92CD4"/>
    <w:rsid w:val="00F93A3D"/>
    <w:rsid w:val="00F94138"/>
    <w:rsid w:val="00F9415B"/>
    <w:rsid w:val="00F94B98"/>
    <w:rsid w:val="00F9541F"/>
    <w:rsid w:val="00F9551B"/>
    <w:rsid w:val="00F9567A"/>
    <w:rsid w:val="00F95A82"/>
    <w:rsid w:val="00F95F69"/>
    <w:rsid w:val="00F9622A"/>
    <w:rsid w:val="00F96313"/>
    <w:rsid w:val="00F9641E"/>
    <w:rsid w:val="00F96458"/>
    <w:rsid w:val="00F965CC"/>
    <w:rsid w:val="00F967ED"/>
    <w:rsid w:val="00F96A2B"/>
    <w:rsid w:val="00F96FF4"/>
    <w:rsid w:val="00F97E0A"/>
    <w:rsid w:val="00FA0854"/>
    <w:rsid w:val="00FA0B2E"/>
    <w:rsid w:val="00FA13E7"/>
    <w:rsid w:val="00FA2024"/>
    <w:rsid w:val="00FA204D"/>
    <w:rsid w:val="00FA2B97"/>
    <w:rsid w:val="00FA2BD2"/>
    <w:rsid w:val="00FA344A"/>
    <w:rsid w:val="00FA3743"/>
    <w:rsid w:val="00FA39BC"/>
    <w:rsid w:val="00FA4177"/>
    <w:rsid w:val="00FA4773"/>
    <w:rsid w:val="00FA53C2"/>
    <w:rsid w:val="00FA6469"/>
    <w:rsid w:val="00FA6669"/>
    <w:rsid w:val="00FA6768"/>
    <w:rsid w:val="00FA6FA1"/>
    <w:rsid w:val="00FA7516"/>
    <w:rsid w:val="00FA789A"/>
    <w:rsid w:val="00FA7A05"/>
    <w:rsid w:val="00FA7D14"/>
    <w:rsid w:val="00FB0015"/>
    <w:rsid w:val="00FB024C"/>
    <w:rsid w:val="00FB0997"/>
    <w:rsid w:val="00FB0D8A"/>
    <w:rsid w:val="00FB108C"/>
    <w:rsid w:val="00FB11C8"/>
    <w:rsid w:val="00FB1530"/>
    <w:rsid w:val="00FB1647"/>
    <w:rsid w:val="00FB19D2"/>
    <w:rsid w:val="00FB1C3E"/>
    <w:rsid w:val="00FB1E18"/>
    <w:rsid w:val="00FB23B2"/>
    <w:rsid w:val="00FB2508"/>
    <w:rsid w:val="00FB2A6C"/>
    <w:rsid w:val="00FB2E15"/>
    <w:rsid w:val="00FB34CC"/>
    <w:rsid w:val="00FB3E47"/>
    <w:rsid w:val="00FB3FEB"/>
    <w:rsid w:val="00FB41E8"/>
    <w:rsid w:val="00FB43A6"/>
    <w:rsid w:val="00FB4719"/>
    <w:rsid w:val="00FB4BF6"/>
    <w:rsid w:val="00FB533D"/>
    <w:rsid w:val="00FB5CD9"/>
    <w:rsid w:val="00FB5E35"/>
    <w:rsid w:val="00FB6167"/>
    <w:rsid w:val="00FB6ACC"/>
    <w:rsid w:val="00FB6ACE"/>
    <w:rsid w:val="00FB6E8F"/>
    <w:rsid w:val="00FB7435"/>
    <w:rsid w:val="00FB7E62"/>
    <w:rsid w:val="00FC007A"/>
    <w:rsid w:val="00FC0FCD"/>
    <w:rsid w:val="00FC14A2"/>
    <w:rsid w:val="00FC18BB"/>
    <w:rsid w:val="00FC1AFB"/>
    <w:rsid w:val="00FC2C41"/>
    <w:rsid w:val="00FC3063"/>
    <w:rsid w:val="00FC319A"/>
    <w:rsid w:val="00FC35D5"/>
    <w:rsid w:val="00FC3A4A"/>
    <w:rsid w:val="00FC3F5A"/>
    <w:rsid w:val="00FC4143"/>
    <w:rsid w:val="00FC470D"/>
    <w:rsid w:val="00FC47F1"/>
    <w:rsid w:val="00FC5013"/>
    <w:rsid w:val="00FC547D"/>
    <w:rsid w:val="00FC59E2"/>
    <w:rsid w:val="00FC5A06"/>
    <w:rsid w:val="00FC604A"/>
    <w:rsid w:val="00FC6324"/>
    <w:rsid w:val="00FC64B5"/>
    <w:rsid w:val="00FC6F4A"/>
    <w:rsid w:val="00FC7732"/>
    <w:rsid w:val="00FC78A2"/>
    <w:rsid w:val="00FC7EE4"/>
    <w:rsid w:val="00FD0127"/>
    <w:rsid w:val="00FD034D"/>
    <w:rsid w:val="00FD0615"/>
    <w:rsid w:val="00FD06C6"/>
    <w:rsid w:val="00FD0C7A"/>
    <w:rsid w:val="00FD0D36"/>
    <w:rsid w:val="00FD0DF4"/>
    <w:rsid w:val="00FD175F"/>
    <w:rsid w:val="00FD1ABC"/>
    <w:rsid w:val="00FD225E"/>
    <w:rsid w:val="00FD2826"/>
    <w:rsid w:val="00FD2B89"/>
    <w:rsid w:val="00FD2BFE"/>
    <w:rsid w:val="00FD2F04"/>
    <w:rsid w:val="00FD2F4F"/>
    <w:rsid w:val="00FD300E"/>
    <w:rsid w:val="00FD3196"/>
    <w:rsid w:val="00FD3232"/>
    <w:rsid w:val="00FD328F"/>
    <w:rsid w:val="00FD32A6"/>
    <w:rsid w:val="00FD334B"/>
    <w:rsid w:val="00FD339D"/>
    <w:rsid w:val="00FD3B6B"/>
    <w:rsid w:val="00FD4DF6"/>
    <w:rsid w:val="00FD531B"/>
    <w:rsid w:val="00FD5CAA"/>
    <w:rsid w:val="00FD6190"/>
    <w:rsid w:val="00FD6320"/>
    <w:rsid w:val="00FD6684"/>
    <w:rsid w:val="00FD6772"/>
    <w:rsid w:val="00FD68A8"/>
    <w:rsid w:val="00FD7722"/>
    <w:rsid w:val="00FD77C9"/>
    <w:rsid w:val="00FD7A02"/>
    <w:rsid w:val="00FD7C75"/>
    <w:rsid w:val="00FE0922"/>
    <w:rsid w:val="00FE0C1D"/>
    <w:rsid w:val="00FE0FDC"/>
    <w:rsid w:val="00FE102C"/>
    <w:rsid w:val="00FE1744"/>
    <w:rsid w:val="00FE1D94"/>
    <w:rsid w:val="00FE20B1"/>
    <w:rsid w:val="00FE23B9"/>
    <w:rsid w:val="00FE2BC7"/>
    <w:rsid w:val="00FE2C16"/>
    <w:rsid w:val="00FE2EF9"/>
    <w:rsid w:val="00FE3753"/>
    <w:rsid w:val="00FE3CB9"/>
    <w:rsid w:val="00FE3E05"/>
    <w:rsid w:val="00FE42C5"/>
    <w:rsid w:val="00FE46F0"/>
    <w:rsid w:val="00FE48B1"/>
    <w:rsid w:val="00FE4981"/>
    <w:rsid w:val="00FE4C30"/>
    <w:rsid w:val="00FE50C4"/>
    <w:rsid w:val="00FE5506"/>
    <w:rsid w:val="00FE5C53"/>
    <w:rsid w:val="00FE62C1"/>
    <w:rsid w:val="00FE62D3"/>
    <w:rsid w:val="00FE680B"/>
    <w:rsid w:val="00FE6E56"/>
    <w:rsid w:val="00FE722D"/>
    <w:rsid w:val="00FE7236"/>
    <w:rsid w:val="00FE73E3"/>
    <w:rsid w:val="00FE7AE9"/>
    <w:rsid w:val="00FE7D9C"/>
    <w:rsid w:val="00FF035C"/>
    <w:rsid w:val="00FF0448"/>
    <w:rsid w:val="00FF0C60"/>
    <w:rsid w:val="00FF12F7"/>
    <w:rsid w:val="00FF1E30"/>
    <w:rsid w:val="00FF1F44"/>
    <w:rsid w:val="00FF2624"/>
    <w:rsid w:val="00FF2A4D"/>
    <w:rsid w:val="00FF2B19"/>
    <w:rsid w:val="00FF317F"/>
    <w:rsid w:val="00FF32DF"/>
    <w:rsid w:val="00FF3655"/>
    <w:rsid w:val="00FF39F6"/>
    <w:rsid w:val="00FF3A6A"/>
    <w:rsid w:val="00FF3F60"/>
    <w:rsid w:val="00FF400D"/>
    <w:rsid w:val="00FF43DF"/>
    <w:rsid w:val="00FF463E"/>
    <w:rsid w:val="00FF4F7B"/>
    <w:rsid w:val="00FF50B8"/>
    <w:rsid w:val="00FF5412"/>
    <w:rsid w:val="00FF5619"/>
    <w:rsid w:val="00FF6539"/>
    <w:rsid w:val="00FF6DC4"/>
    <w:rsid w:val="00FF7126"/>
    <w:rsid w:val="00FF7150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AF0CE3"/>
  <w15:docId w15:val="{3BCB17B4-4296-4EB6-ACD7-71C34B83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C76"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rsid w:val="00BD0DDD"/>
    <w:pPr>
      <w:spacing w:before="360" w:after="20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2559"/>
    <w:pPr>
      <w:outlineLvl w:val="1"/>
    </w:pPr>
    <w:rPr>
      <w:b/>
      <w:bCs/>
      <w:color w:val="548DD4" w:themeColor="text2" w:themeTint="99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8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2559"/>
    <w:rPr>
      <w:rFonts w:ascii="Calibri" w:eastAsia="Calibri" w:hAnsi="Calibri" w:cs="Calibri"/>
      <w:b/>
      <w:bCs/>
      <w:color w:val="548DD4" w:themeColor="text2" w:themeTint="99"/>
      <w:sz w:val="24"/>
      <w:szCs w:val="24"/>
      <w:lang w:val="en-GB"/>
    </w:rPr>
  </w:style>
  <w:style w:type="paragraph" w:styleId="BodyText">
    <w:name w:val="Body Text"/>
    <w:basedOn w:val="Normal"/>
    <w:uiPriority w:val="1"/>
    <w:qFormat/>
    <w:rPr>
      <w:rFonts w:ascii="Arial" w:eastAsia="Arial" w:hAnsi="Arial" w:cs="Arial"/>
    </w:rPr>
  </w:style>
  <w:style w:type="paragraph" w:styleId="Title">
    <w:name w:val="Title"/>
    <w:basedOn w:val="Normal"/>
    <w:uiPriority w:val="10"/>
    <w:qFormat/>
    <w:pPr>
      <w:spacing w:before="19"/>
      <w:ind w:left="232" w:right="824"/>
    </w:pPr>
    <w:rPr>
      <w:sz w:val="104"/>
      <w:szCs w:val="104"/>
    </w:rPr>
  </w:style>
  <w:style w:type="paragraph" w:styleId="ListParagraph">
    <w:name w:val="List Paragraph"/>
    <w:basedOn w:val="Normal"/>
    <w:uiPriority w:val="34"/>
    <w:qFormat/>
    <w:pPr>
      <w:spacing w:before="59"/>
      <w:ind w:left="436" w:hanging="32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character" w:styleId="Hyperlink">
    <w:name w:val="Hyperlink"/>
    <w:basedOn w:val="DefaultParagraphFont"/>
    <w:uiPriority w:val="99"/>
    <w:unhideWhenUsed/>
    <w:rsid w:val="00E30B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B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0B9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29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908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E29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908"/>
    <w:rPr>
      <w:rFonts w:ascii="Calibri" w:eastAsia="Calibri" w:hAnsi="Calibri" w:cs="Calibri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070DEA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751C8"/>
    <w:pPr>
      <w:tabs>
        <w:tab w:val="right" w:leader="dot" w:pos="9632"/>
      </w:tabs>
      <w:spacing w:after="100"/>
    </w:pPr>
    <w:rPr>
      <w:rFonts w:cstheme="minorHAnsi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770F4"/>
    <w:pPr>
      <w:tabs>
        <w:tab w:val="right" w:leader="dot" w:pos="9632"/>
      </w:tabs>
      <w:spacing w:before="120" w:after="120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02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AA4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52204"/>
    <w:pPr>
      <w:widowControl/>
      <w:autoSpaceDE/>
      <w:autoSpaceDN/>
    </w:pPr>
    <w:rPr>
      <w:lang w:val="en-GB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15220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785DD2"/>
    <w:pPr>
      <w:widowControl/>
      <w:autoSpaceDE/>
      <w:autoSpaceDN/>
    </w:pPr>
    <w:rPr>
      <w:lang w:val="en-GB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Strong">
    <w:name w:val="Strong"/>
    <w:basedOn w:val="DefaultParagraphFont"/>
    <w:uiPriority w:val="22"/>
    <w:qFormat/>
    <w:rsid w:val="00DE38EA"/>
    <w:rPr>
      <w:b/>
      <w:bCs/>
    </w:rPr>
  </w:style>
  <w:style w:type="paragraph" w:styleId="NormalWeb">
    <w:name w:val="Normal (Web)"/>
    <w:basedOn w:val="Normal"/>
    <w:uiPriority w:val="99"/>
    <w:unhideWhenUsed/>
    <w:rsid w:val="000104F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8D6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paragraph" w:styleId="NoSpacing">
    <w:name w:val="No Spacing"/>
    <w:uiPriority w:val="1"/>
    <w:qFormat/>
    <w:rsid w:val="00B672D2"/>
    <w:rPr>
      <w:rFonts w:ascii="Calibri" w:eastAsia="Calibri" w:hAnsi="Calibri" w:cs="Calibri"/>
      <w:lang w:val="en-GB"/>
    </w:rPr>
  </w:style>
  <w:style w:type="paragraph" w:styleId="ListNumber">
    <w:name w:val="List Number"/>
    <w:basedOn w:val="Normal"/>
    <w:uiPriority w:val="99"/>
    <w:unhideWhenUsed/>
    <w:rsid w:val="00BD6F24"/>
    <w:pPr>
      <w:widowControl/>
      <w:numPr>
        <w:numId w:val="3"/>
      </w:numPr>
      <w:tabs>
        <w:tab w:val="clear" w:pos="36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lang w:val="en-US"/>
    </w:rPr>
  </w:style>
  <w:style w:type="character" w:styleId="PlaceholderText">
    <w:name w:val="Placeholder Text"/>
    <w:basedOn w:val="DefaultParagraphFont"/>
    <w:uiPriority w:val="99"/>
    <w:semiHidden/>
    <w:rsid w:val="00A86E3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64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8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25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48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3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448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447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0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7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21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6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62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912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953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0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506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798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534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5177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198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65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314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806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0083A8"/>
            <w:right w:val="none" w:sz="0" w:space="0" w:color="auto"/>
          </w:divBdr>
          <w:divsChild>
            <w:div w:id="181464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37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8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7742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0083A8"/>
            <w:right w:val="none" w:sz="0" w:space="0" w:color="auto"/>
          </w:divBdr>
          <w:divsChild>
            <w:div w:id="4174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756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71339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0083A8"/>
            <w:right w:val="none" w:sz="0" w:space="0" w:color="auto"/>
          </w:divBdr>
          <w:divsChild>
            <w:div w:id="179656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40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365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6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3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9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5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0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6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74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497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62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0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20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156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425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02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179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684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64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4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8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993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3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4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95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2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4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480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31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490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2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6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7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4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2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2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2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2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5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97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267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94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0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212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196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122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514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415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41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202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3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8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5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45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7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615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278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52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9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1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4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kstandards.org.uk/NOS-Finde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kstandards.org.uk/About-no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0E862-755D-4EBE-9D95-D342DA14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15</Pages>
  <Words>3097</Words>
  <Characters>20762</Characters>
  <Application>Microsoft Office Word</Application>
  <DocSecurity>0</DocSecurity>
  <Lines>173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23812</CharactersWithSpaces>
  <SharedDoc>false</SharedDoc>
  <HLinks>
    <vt:vector size="60" baseType="variant">
      <vt:variant>
        <vt:i4>5570655</vt:i4>
      </vt:variant>
      <vt:variant>
        <vt:i4>54</vt:i4>
      </vt:variant>
      <vt:variant>
        <vt:i4>0</vt:i4>
      </vt:variant>
      <vt:variant>
        <vt:i4>5</vt:i4>
      </vt:variant>
      <vt:variant>
        <vt:lpwstr>https://www.ukstandards.org.uk/NOS-Finder</vt:lpwstr>
      </vt:variant>
      <vt:variant>
        <vt:lpwstr/>
      </vt:variant>
      <vt:variant>
        <vt:i4>4325445</vt:i4>
      </vt:variant>
      <vt:variant>
        <vt:i4>51</vt:i4>
      </vt:variant>
      <vt:variant>
        <vt:i4>0</vt:i4>
      </vt:variant>
      <vt:variant>
        <vt:i4>5</vt:i4>
      </vt:variant>
      <vt:variant>
        <vt:lpwstr>https://www.ukstandards.org.uk/About-nos</vt:lpwstr>
      </vt:variant>
      <vt:variant>
        <vt:lpwstr/>
      </vt:variant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_Toc207573626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_Toc207573625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_Toc207573624</vt:lpwstr>
      </vt:variant>
      <vt:variant>
        <vt:i4>1245236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_Toc207573623</vt:lpwstr>
      </vt:variant>
      <vt:variant>
        <vt:i4>1245236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_Toc207573622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_Toc207573621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_Toc207573620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_Toc207573619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Kaile</dc:creator>
  <cp:keywords/>
  <dc:description/>
  <cp:lastModifiedBy>Tony Venus</cp:lastModifiedBy>
  <cp:revision>1</cp:revision>
  <cp:lastPrinted>2023-12-11T10:14:00Z</cp:lastPrinted>
  <dcterms:created xsi:type="dcterms:W3CDTF">2025-09-01T12:25:00Z</dcterms:created>
  <dcterms:modified xsi:type="dcterms:W3CDTF">2025-09-03T14:07:00Z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2020-08-26T00:00:00Z</vt:filetime>
  </property>
  <property fmtid="{D5CDD505-2E9C-101B-9397-08002B2CF9AE}" pid="5" name="GrammarlyDocumentId">
    <vt:lpwstr>0d11d07c-6003-4589-8dd2-8f5905267345</vt:lpwstr>
  </property>
</Properties>
</file>